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C" w:rsidRDefault="00233A74" w:rsidP="008B1DEE">
      <w:pPr>
        <w:pStyle w:val="a3"/>
        <w:spacing w:before="0" w:line="322" w:lineRule="exact"/>
        <w:ind w:right="4"/>
        <w:jc w:val="center"/>
      </w:pPr>
      <w:r>
        <w:t xml:space="preserve">Аннотации к рабочим </w:t>
      </w:r>
      <w:r>
        <w:rPr>
          <w:spacing w:val="-2"/>
        </w:rPr>
        <w:t>программам</w:t>
      </w:r>
    </w:p>
    <w:p w:rsidR="00046494" w:rsidRDefault="00046494">
      <w:pPr>
        <w:pStyle w:val="a3"/>
        <w:spacing w:before="0"/>
        <w:ind w:right="4"/>
        <w:jc w:val="center"/>
      </w:pPr>
      <w:r>
        <w:t>п</w:t>
      </w:r>
      <w:r w:rsidR="00233A74">
        <w:t xml:space="preserve">о предметам учебного плана основной образовательной программы </w:t>
      </w:r>
    </w:p>
    <w:p w:rsidR="0012669C" w:rsidRDefault="00233A74">
      <w:pPr>
        <w:pStyle w:val="a3"/>
        <w:spacing w:before="0"/>
        <w:ind w:right="4"/>
        <w:jc w:val="center"/>
      </w:pPr>
      <w:r>
        <w:t xml:space="preserve">основного общего </w:t>
      </w:r>
      <w:r>
        <w:rPr>
          <w:spacing w:val="-2"/>
        </w:rPr>
        <w:t>образования</w:t>
      </w:r>
    </w:p>
    <w:p w:rsidR="0012669C" w:rsidRDefault="0012669C">
      <w:pPr>
        <w:spacing w:before="93" w:after="1"/>
        <w:rPr>
          <w:b/>
          <w:sz w:val="20"/>
        </w:rPr>
      </w:pPr>
    </w:p>
    <w:tbl>
      <w:tblPr>
        <w:tblStyle w:val="TableNormal"/>
        <w:tblpPr w:leftFromText="180" w:rightFromText="180" w:vertAnchor="text" w:tblpX="57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8"/>
      </w:tblGrid>
      <w:tr w:rsidR="00875345" w:rsidTr="00046494">
        <w:trPr>
          <w:trHeight w:val="6945"/>
        </w:trPr>
        <w:tc>
          <w:tcPr>
            <w:tcW w:w="9928" w:type="dxa"/>
          </w:tcPr>
          <w:p w:rsidR="00046494" w:rsidRDefault="00046494" w:rsidP="00046494">
            <w:pPr>
              <w:pStyle w:val="TableParagraph"/>
              <w:ind w:left="5" w:right="100" w:firstLine="567"/>
              <w:jc w:val="center"/>
              <w:rPr>
                <w:sz w:val="24"/>
              </w:rPr>
            </w:pPr>
            <w:r w:rsidRPr="008B1DEE">
              <w:rPr>
                <w:b/>
                <w:sz w:val="24"/>
              </w:rPr>
              <w:t>Русский язык</w:t>
            </w:r>
          </w:p>
          <w:p w:rsidR="00875345" w:rsidRDefault="00875345" w:rsidP="00046494">
            <w:pPr>
              <w:pStyle w:val="TableParagraph"/>
              <w:ind w:left="147" w:right="100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учѐтом распределѐнных по классам проверяемых требований к результатам освоения основной образовательной программы основного общего образования.</w:t>
            </w:r>
            <w:proofErr w:type="gramEnd"/>
          </w:p>
          <w:p w:rsidR="00875345" w:rsidRDefault="00875345" w:rsidP="00046494">
            <w:pPr>
              <w:pStyle w:val="TableParagraph"/>
              <w:ind w:left="147" w:right="103" w:firstLine="600"/>
              <w:rPr>
                <w:sz w:val="24"/>
              </w:rPr>
            </w:pPr>
            <w:r>
              <w:rPr>
                <w:sz w:val="24"/>
              </w:rPr>
      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      </w:r>
          </w:p>
          <w:p w:rsidR="00875345" w:rsidRDefault="00875345" w:rsidP="00875345">
            <w:pPr>
              <w:pStyle w:val="TableParagraph"/>
              <w:ind w:right="107" w:firstLine="600"/>
              <w:rPr>
                <w:sz w:val="24"/>
              </w:rPr>
            </w:pPr>
            <w:r>
              <w:rPr>
                <w:sz w:val="24"/>
              </w:rPr>
      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      </w:r>
          </w:p>
          <w:p w:rsidR="00875345" w:rsidRDefault="00875345" w:rsidP="00875345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освоения программы по русскому языку включают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      </w:r>
          </w:p>
          <w:p w:rsidR="00875345" w:rsidRDefault="00875345" w:rsidP="00875345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 xml:space="preserve">Изучение русского языка направлено на достижение следующих </w:t>
            </w:r>
            <w:r>
              <w:rPr>
                <w:spacing w:val="-2"/>
                <w:sz w:val="24"/>
              </w:rPr>
              <w:t>целей:</w:t>
            </w:r>
          </w:p>
          <w:p w:rsidR="00875345" w:rsidRDefault="00875345" w:rsidP="00875345">
            <w:pPr>
              <w:pStyle w:val="TableParagraph"/>
              <w:ind w:right="97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      </w:r>
            <w:proofErr w:type="gramEnd"/>
            <w:r>
              <w:rPr>
                <w:sz w:val="24"/>
              </w:rPr>
              <w:t xml:space="preserve"> проявление уважения к общероссийской и русской культуре, к культуре и языкам всех народов Российской </w:t>
            </w:r>
            <w:r>
              <w:rPr>
                <w:spacing w:val="-2"/>
                <w:sz w:val="24"/>
              </w:rPr>
              <w:t>Федерации;</w:t>
            </w:r>
          </w:p>
          <w:p w:rsidR="00875345" w:rsidRDefault="00875345" w:rsidP="00875345">
            <w:pPr>
              <w:pStyle w:val="TableParagraph"/>
              <w:ind w:right="105" w:firstLine="600"/>
              <w:rPr>
                <w:sz w:val="24"/>
              </w:rPr>
            </w:pPr>
            <w:r>
              <w:rPr>
                <w:sz w:val="24"/>
              </w:rPr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:rsidR="00875345" w:rsidRDefault="00875345" w:rsidP="00875345">
            <w:pPr>
              <w:pStyle w:val="TableParagraph"/>
              <w:ind w:right="100" w:firstLine="600"/>
              <w:rPr>
                <w:sz w:val="24"/>
              </w:rPr>
            </w:pPr>
            <w:r>
              <w:rPr>
                <w:sz w:val="24"/>
              </w:rPr>
      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      </w:r>
          </w:p>
          <w:p w:rsidR="00875345" w:rsidRDefault="00875345" w:rsidP="00875345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      </w:r>
          </w:p>
          <w:p w:rsidR="00875345" w:rsidRDefault="00875345" w:rsidP="00875345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определѐнных закономерностей и правил, конкретизации в процессе изучения русского языка;</w:t>
            </w:r>
          </w:p>
          <w:p w:rsidR="00875345" w:rsidRDefault="00875345" w:rsidP="00875345">
            <w:pPr>
              <w:pStyle w:val="TableParagraph"/>
              <w:spacing w:line="270" w:lineRule="atLeast"/>
              <w:ind w:right="102" w:firstLine="600"/>
              <w:rPr>
                <w:sz w:val="24"/>
              </w:rPr>
            </w:pPr>
            <w:r>
              <w:rPr>
                <w:sz w:val="24"/>
              </w:rPr>
      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      </w:r>
            <w:proofErr w:type="spellStart"/>
            <w:r>
              <w:rPr>
                <w:sz w:val="24"/>
              </w:rPr>
              <w:t>несплошной</w:t>
            </w:r>
            <w:proofErr w:type="spellEnd"/>
            <w:r>
              <w:rPr>
                <w:sz w:val="24"/>
              </w:rPr>
              <w:t xml:space="preserve"> текст, </w:t>
            </w:r>
            <w:proofErr w:type="spellStart"/>
            <w:r>
              <w:rPr>
                <w:sz w:val="24"/>
              </w:rPr>
              <w:t>инфографика</w:t>
            </w:r>
            <w:proofErr w:type="spellEnd"/>
            <w:r>
              <w:rPr>
                <w:sz w:val="24"/>
              </w:rPr>
      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      </w:r>
          </w:p>
        </w:tc>
      </w:tr>
    </w:tbl>
    <w:p w:rsidR="0012669C" w:rsidRDefault="00875345">
      <w:pPr>
        <w:pStyle w:val="TableParagraph"/>
        <w:spacing w:line="270" w:lineRule="atLeast"/>
        <w:rPr>
          <w:sz w:val="24"/>
        </w:rPr>
        <w:sectPr w:rsidR="0012669C" w:rsidSect="00046494">
          <w:type w:val="continuous"/>
          <w:pgSz w:w="11910" w:h="16840"/>
          <w:pgMar w:top="992" w:right="280" w:bottom="992" w:left="709" w:header="720" w:footer="720" w:gutter="0"/>
          <w:cols w:space="720"/>
          <w:docGrid w:linePitch="299"/>
        </w:sectPr>
      </w:pPr>
      <w:r>
        <w:rPr>
          <w:sz w:val="24"/>
        </w:rPr>
        <w:br w:type="textWrapping" w:clear="all"/>
      </w:r>
    </w:p>
    <w:p w:rsidR="0012669C" w:rsidRDefault="0012669C">
      <w:pPr>
        <w:spacing w:before="125" w:after="1"/>
        <w:rPr>
          <w:b/>
          <w:sz w:val="20"/>
        </w:rPr>
      </w:pPr>
    </w:p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0"/>
      </w:tblGrid>
      <w:tr w:rsidR="00875345" w:rsidTr="00046494">
        <w:trPr>
          <w:trHeight w:val="5796"/>
        </w:trPr>
        <w:tc>
          <w:tcPr>
            <w:tcW w:w="10490" w:type="dxa"/>
          </w:tcPr>
          <w:p w:rsidR="00046494" w:rsidRDefault="00046494" w:rsidP="00046494">
            <w:pPr>
              <w:pStyle w:val="TableParagraph"/>
              <w:ind w:right="96" w:firstLine="600"/>
              <w:jc w:val="center"/>
              <w:rPr>
                <w:sz w:val="24"/>
              </w:rPr>
            </w:pPr>
            <w:r w:rsidRPr="008B1DEE">
              <w:rPr>
                <w:b/>
                <w:sz w:val="24"/>
              </w:rPr>
              <w:t>Литература</w:t>
            </w:r>
          </w:p>
          <w:p w:rsidR="00875345" w:rsidRDefault="00875345">
            <w:pPr>
              <w:pStyle w:val="TableParagraph"/>
              <w:ind w:right="96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</w:t>
            </w:r>
            <w:proofErr w:type="spellStart"/>
            <w:r>
              <w:rPr>
                <w:sz w:val="24"/>
              </w:rPr>
              <w:t>рег</w:t>
            </w:r>
            <w:proofErr w:type="spellEnd"/>
            <w:r>
              <w:rPr>
                <w:sz w:val="24"/>
              </w:rPr>
              <w:t xml:space="preserve">. номер – 64101) (далее – ФГОС ООО), а также федеральной </w:t>
            </w:r>
            <w:r>
              <w:rPr>
                <w:color w:val="333333"/>
                <w:sz w:val="24"/>
              </w:rPr>
              <w:t xml:space="preserve">рабочей </w:t>
            </w:r>
            <w:r>
              <w:rPr>
                <w:sz w:val="24"/>
              </w:rPr>
              <w:t>программы воспитания, с учѐтом</w:t>
            </w:r>
            <w:proofErr w:type="gramEnd"/>
            <w:r>
              <w:rPr>
                <w:sz w:val="24"/>
              </w:rPr>
              <w:t xml:space="preserve"> Концепции преподавания русского языка и литературы в Российской Федерации (утверждѐнной распоряжением Правительства Российской Федерации от 9 апреля 2016 г. № 637-р).</w:t>
            </w:r>
          </w:p>
          <w:p w:rsidR="00875345" w:rsidRDefault="00875345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      </w:r>
          </w:p>
          <w:p w:rsidR="00875345" w:rsidRDefault="00875345">
            <w:pPr>
              <w:pStyle w:val="TableParagraph"/>
              <w:ind w:right="94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      </w:r>
            <w:proofErr w:type="spellStart"/>
            <w:r>
              <w:rPr>
                <w:sz w:val="24"/>
              </w:rPr>
              <w:t>аксиологической</w:t>
            </w:r>
            <w:proofErr w:type="spellEnd"/>
            <w:r>
              <w:rPr>
                <w:sz w:val="24"/>
              </w:rPr>
              <w:t xml:space="preserve"> сферы личности на основе высоких духовно- нравственных идеалов, воплощѐнных в отечественной и зарубежной литературе.</w:t>
            </w:r>
            <w:proofErr w:type="gramEnd"/>
            <w:r>
              <w:rPr>
                <w:sz w:val="24"/>
              </w:rPr>
              <w:t xml:space="preserve"> Достижение указанных целей возможно при решении учебных задач, которые постепенно усложняются от 5 к 9 классу.</w:t>
            </w:r>
          </w:p>
          <w:p w:rsidR="00875345" w:rsidRDefault="00875345" w:rsidP="00875345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Задачи, связанные с осознанием обучающимися коммуникативно-эстетических возможностей языка </w:t>
            </w:r>
            <w:proofErr w:type="spellStart"/>
            <w:r>
              <w:rPr>
                <w:sz w:val="24"/>
              </w:rPr>
              <w:t>наоснове</w:t>
            </w:r>
            <w:proofErr w:type="spellEnd"/>
            <w:r>
              <w:rPr>
                <w:sz w:val="24"/>
              </w:rPr>
              <w:t xml:space="preserve">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уменийсоздаватьразныевидыустныхиписьменныхвысказываний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 xml:space="preserve">едактироватьих,а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</w:t>
            </w:r>
            <w:proofErr w:type="spellStart"/>
            <w:r>
              <w:rPr>
                <w:sz w:val="24"/>
              </w:rPr>
              <w:t>аргументированно</w:t>
            </w:r>
            <w:proofErr w:type="spellEnd"/>
            <w:r>
              <w:rPr>
                <w:sz w:val="24"/>
              </w:rPr>
              <w:t xml:space="preserve"> отстаивая свою.</w:t>
            </w:r>
          </w:p>
          <w:p w:rsidR="00875345" w:rsidRDefault="00875345" w:rsidP="00875345">
            <w:pPr>
              <w:pStyle w:val="TableParagraph"/>
              <w:spacing w:line="270" w:lineRule="atLeast"/>
              <w:ind w:right="97" w:firstLine="600"/>
              <w:rPr>
                <w:sz w:val="24"/>
              </w:rPr>
            </w:pPr>
            <w:r>
              <w:rPr>
                <w:sz w:val="24"/>
              </w:rPr>
              <w:t xml:space="preserve">В 5, 6, 9 классах на изучение предмета отводится 3 часа в неделю, в 7 и 8 классах – 2 часа в </w:t>
            </w:r>
            <w:proofErr w:type="spellStart"/>
            <w:r>
              <w:rPr>
                <w:sz w:val="24"/>
              </w:rPr>
              <w:t>неделю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уммарно</w:t>
            </w:r>
            <w:proofErr w:type="spellEnd"/>
            <w:r>
              <w:rPr>
                <w:sz w:val="24"/>
              </w:rPr>
              <w:t xml:space="preserve"> изучение литературы в основной школе по программам основного общего образования рассчитано на 442 часа.</w:t>
            </w:r>
          </w:p>
        </w:tc>
      </w:tr>
      <w:tr w:rsidR="00875345" w:rsidTr="00046494">
        <w:trPr>
          <w:trHeight w:val="4387"/>
        </w:trPr>
        <w:tc>
          <w:tcPr>
            <w:tcW w:w="10490" w:type="dxa"/>
          </w:tcPr>
          <w:p w:rsidR="00046494" w:rsidRDefault="00046494" w:rsidP="00046494">
            <w:pPr>
              <w:pStyle w:val="TableParagraph"/>
              <w:ind w:right="97" w:firstLine="600"/>
              <w:jc w:val="center"/>
              <w:rPr>
                <w:b/>
                <w:sz w:val="24"/>
              </w:rPr>
            </w:pPr>
            <w:r w:rsidRPr="008B1DEE">
              <w:rPr>
                <w:b/>
                <w:sz w:val="24"/>
              </w:rPr>
              <w:t>Иностранный язык (английский)</w:t>
            </w:r>
          </w:p>
          <w:p w:rsidR="00875345" w:rsidRDefault="00875345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:rsidR="00875345" w:rsidRDefault="00875345">
            <w:pPr>
              <w:pStyle w:val="TableParagraph"/>
              <w:ind w:right="94" w:firstLine="600"/>
              <w:rPr>
                <w:sz w:val="24"/>
              </w:rPr>
            </w:pPr>
            <w:r>
              <w:rPr>
                <w:sz w:val="24"/>
              </w:rPr>
      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даѐт представление о целях образования, развития и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z w:val="24"/>
              </w:rPr>
              <w:t xml:space="preserve">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иностранном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 xml:space="preserve">английскому) языку устанавливает распределение обязательного предметного содержания по годам обучения, последовательность их изучения с учѐтом особенностей структуры иностранного (английского) языка,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 языка с содержанием учебных предметов, изучаемых </w:t>
            </w:r>
            <w:proofErr w:type="spellStart"/>
            <w:r>
              <w:rPr>
                <w:sz w:val="24"/>
              </w:rPr>
              <w:t>науровне</w:t>
            </w:r>
            <w:proofErr w:type="spellEnd"/>
            <w:r>
              <w:rPr>
                <w:sz w:val="24"/>
              </w:rPr>
              <w:t xml:space="preserve"> основного общего образования, с учѐтом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      </w:r>
          </w:p>
          <w:p w:rsidR="00875345" w:rsidRDefault="00875345">
            <w:pPr>
              <w:pStyle w:val="TableParagraph"/>
              <w:ind w:right="105" w:firstLine="600"/>
              <w:rPr>
                <w:sz w:val="24"/>
              </w:rPr>
            </w:pPr>
            <w:r>
              <w:rPr>
                <w:sz w:val="24"/>
              </w:rPr>
              <w:lastRenderedPageBreak/>
      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</w:t>
            </w:r>
          </w:p>
          <w:p w:rsidR="00875345" w:rsidRDefault="00875345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z w:val="24"/>
              </w:rPr>
              <w:t xml:space="preserve"> освоенные на определѐнном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:rsidR="00875345" w:rsidRDefault="00875345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      </w:r>
          </w:p>
          <w:p w:rsidR="00875345" w:rsidRDefault="00875345" w:rsidP="00875345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Цели иноязычного образования формулируются на ценностном, когнитивном и прагматическом уровнях и воплощаются в личностных,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использования информации в познавательных целях, одним из средств воспитания гражданина, патриота, развития национального самосознания.</w:t>
            </w:r>
          </w:p>
          <w:p w:rsidR="00875345" w:rsidRDefault="00875345" w:rsidP="00875345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Целью иноязычного образования является формирование коммуникативной компетенции обучающихся в единстве таких еѐ составляющих, как:</w:t>
            </w:r>
          </w:p>
          <w:p w:rsidR="00875345" w:rsidRDefault="00875345" w:rsidP="00875345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 xml:space="preserve">речевая компетенция – развитие коммуникативных умений в четырѐх основных видах речевой деятельности (говорении,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письме);</w:t>
            </w:r>
          </w:p>
          <w:p w:rsidR="00875345" w:rsidRDefault="00875345" w:rsidP="00875345">
            <w:pPr>
              <w:pStyle w:val="TableParagraph"/>
              <w:ind w:right="99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      </w:r>
            <w:proofErr w:type="gramEnd"/>
          </w:p>
          <w:p w:rsidR="00875345" w:rsidRDefault="00875345" w:rsidP="00875345">
            <w:pPr>
              <w:pStyle w:val="TableParagraph"/>
              <w:ind w:right="97" w:firstLine="600"/>
              <w:rPr>
                <w:sz w:val="24"/>
              </w:rPr>
            </w:pPr>
            <w:proofErr w:type="spellStart"/>
            <w:r>
              <w:rPr>
                <w:sz w:val="24"/>
              </w:rPr>
              <w:t>социокультурная</w:t>
            </w:r>
            <w:proofErr w:type="spellEnd"/>
            <w:r>
              <w:rPr>
                <w:sz w:val="24"/>
              </w:rPr>
              <w:t xml:space="preserve">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еѐ культуру в условиях межкультурного общения;</w:t>
            </w:r>
          </w:p>
          <w:p w:rsidR="00875345" w:rsidRDefault="00875345" w:rsidP="00875345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своюстрану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 xml:space="preserve">ѐкультурув условиях межкультурного </w:t>
            </w:r>
            <w:r>
              <w:rPr>
                <w:spacing w:val="-2"/>
                <w:sz w:val="24"/>
              </w:rPr>
              <w:t>общения;</w:t>
            </w:r>
          </w:p>
          <w:p w:rsidR="00875345" w:rsidRDefault="00875345" w:rsidP="00875345">
            <w:pPr>
              <w:pStyle w:val="TableParagraph"/>
              <w:ind w:right="105" w:firstLine="600"/>
              <w:rPr>
                <w:sz w:val="24"/>
              </w:rPr>
            </w:pPr>
            <w:r>
              <w:rPr>
                <w:sz w:val="24"/>
              </w:rPr>
              <w:t>компенсаторная компетенция – развитие умений выходить из положения в условиях дефицита языковых сре</w:t>
            </w:r>
            <w:proofErr w:type="gramStart"/>
            <w:r>
              <w:rPr>
                <w:sz w:val="24"/>
              </w:rPr>
              <w:t>дств пр</w:t>
            </w:r>
            <w:proofErr w:type="gramEnd"/>
            <w:r>
              <w:rPr>
                <w:sz w:val="24"/>
              </w:rPr>
              <w:t>и получении и передаче информации.</w:t>
            </w:r>
          </w:p>
          <w:p w:rsidR="00875345" w:rsidRDefault="00875345" w:rsidP="00875345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Наряду с иноязычной коммуникативной компетенцией средствами иностранного (английского) языка формируютсякомпетенции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бразовательная,ценностно-ориентационная,общекультурная,учебно-познавательная, информационная, социально-трудовая и компетенция личностного самосовершенствования.</w:t>
            </w:r>
          </w:p>
          <w:p w:rsidR="00875345" w:rsidRDefault="00875345" w:rsidP="00875345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 xml:space="preserve">Основными подходами к обучению иностранному (английскому) языку признаются </w:t>
            </w:r>
            <w:proofErr w:type="spellStart"/>
            <w:r>
              <w:rPr>
                <w:sz w:val="24"/>
              </w:rPr>
              <w:t>компетентностный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системно-деятельностный</w:t>
            </w:r>
            <w:proofErr w:type="spellEnd"/>
            <w:r>
              <w:rPr>
                <w:sz w:val="24"/>
              </w:rPr>
              <w:t xml:space="preserve"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</w:t>
            </w:r>
            <w:proofErr w:type="spellStart"/>
            <w:r>
              <w:rPr>
                <w:sz w:val="24"/>
              </w:rPr>
              <w:t>содержания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тобранного</w:t>
            </w:r>
            <w:proofErr w:type="spellEnd"/>
            <w:r>
              <w:rPr>
                <w:sz w:val="24"/>
              </w:rPr>
              <w:t xml:space="preserve">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</w:t>
            </w:r>
            <w:r>
              <w:rPr>
                <w:spacing w:val="-2"/>
                <w:sz w:val="24"/>
              </w:rPr>
              <w:t>обучения.</w:t>
            </w:r>
          </w:p>
          <w:p w:rsidR="00875345" w:rsidRDefault="00875345" w:rsidP="00875345">
            <w:pPr>
              <w:pStyle w:val="TableParagraph"/>
              <w:ind w:firstLine="600"/>
              <w:rPr>
                <w:sz w:val="24"/>
              </w:rPr>
            </w:pPr>
            <w:r>
              <w:rPr>
                <w:sz w:val="24"/>
              </w:rPr>
              <w:t>Общее число часов, рекомендованных для изучения иностранного (английского) языка–510часов: в 5</w:t>
            </w:r>
            <w:r>
              <w:rPr>
                <w:spacing w:val="-2"/>
                <w:sz w:val="24"/>
              </w:rPr>
              <w:t>классе</w:t>
            </w:r>
          </w:p>
          <w:p w:rsidR="00875345" w:rsidRDefault="00875345" w:rsidP="00875345">
            <w:pPr>
              <w:pStyle w:val="TableParagraph"/>
              <w:spacing w:line="270" w:lineRule="atLeast"/>
              <w:ind w:right="102" w:firstLine="600"/>
              <w:rPr>
                <w:sz w:val="24"/>
              </w:rPr>
            </w:pPr>
            <w:r>
              <w:rPr>
                <w:sz w:val="24"/>
              </w:rPr>
              <w:t>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      </w:r>
          </w:p>
        </w:tc>
      </w:tr>
      <w:tr w:rsidR="00875345" w:rsidTr="00046494">
        <w:trPr>
          <w:trHeight w:val="1413"/>
        </w:trPr>
        <w:tc>
          <w:tcPr>
            <w:tcW w:w="10490" w:type="dxa"/>
          </w:tcPr>
          <w:p w:rsidR="00046494" w:rsidRDefault="00046494" w:rsidP="00046494">
            <w:pPr>
              <w:pStyle w:val="TableParagraph"/>
              <w:spacing w:line="268" w:lineRule="exact"/>
              <w:ind w:left="709"/>
              <w:jc w:val="center"/>
              <w:rPr>
                <w:sz w:val="24"/>
              </w:rPr>
            </w:pPr>
            <w:r w:rsidRPr="008B1DEE">
              <w:rPr>
                <w:b/>
                <w:sz w:val="24"/>
              </w:rPr>
              <w:lastRenderedPageBreak/>
              <w:t>Математика</w:t>
            </w:r>
          </w:p>
          <w:p w:rsidR="00875345" w:rsidRDefault="00875345">
            <w:pPr>
              <w:pStyle w:val="TableParagraph"/>
              <w:spacing w:line="268" w:lineRule="exact"/>
              <w:ind w:left="709"/>
              <w:jc w:val="left"/>
              <w:rPr>
                <w:sz w:val="24"/>
              </w:rPr>
            </w:pPr>
            <w:r>
              <w:rPr>
                <w:sz w:val="24"/>
              </w:rPr>
              <w:t>Приоритетными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5–6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классах </w:t>
            </w:r>
            <w:r>
              <w:rPr>
                <w:spacing w:val="-2"/>
                <w:sz w:val="24"/>
              </w:rPr>
              <w:t>являются:</w:t>
            </w:r>
          </w:p>
          <w:p w:rsidR="00875345" w:rsidRDefault="00875345" w:rsidP="00233A74">
            <w:pPr>
              <w:pStyle w:val="TableParagraph"/>
              <w:tabs>
                <w:tab w:val="left" w:pos="1526"/>
              </w:tabs>
              <w:spacing w:before="4" w:line="237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-продолжение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(число,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геометрическая фигура), обеспечивающих преемственность и перспективность математического образования обучающихся;</w:t>
            </w:r>
          </w:p>
          <w:p w:rsidR="00875345" w:rsidRDefault="00875345" w:rsidP="00875345">
            <w:pPr>
              <w:pStyle w:val="TableParagraph"/>
              <w:tabs>
                <w:tab w:val="left" w:pos="1526"/>
              </w:tabs>
              <w:spacing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активности, исследовательских умений, интереса к изучению математики; </w:t>
            </w:r>
          </w:p>
          <w:p w:rsidR="00875345" w:rsidRDefault="00875345" w:rsidP="00875345">
            <w:pPr>
              <w:pStyle w:val="TableParagraph"/>
              <w:tabs>
                <w:tab w:val="left" w:pos="1526"/>
              </w:tabs>
              <w:spacing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-подведение обучающихся на доступном для них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к осознанию взаимосвязи математики и окружающего мира;</w:t>
            </w:r>
          </w:p>
          <w:p w:rsidR="00875345" w:rsidRDefault="00875345" w:rsidP="00875345">
            <w:pPr>
              <w:pStyle w:val="TableParagraph"/>
              <w:tabs>
                <w:tab w:val="left" w:pos="1526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-формирование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      </w:r>
          </w:p>
          <w:p w:rsidR="00875345" w:rsidRDefault="00875345" w:rsidP="00875345">
            <w:pPr>
              <w:pStyle w:val="TableParagraph"/>
              <w:spacing w:before="3"/>
              <w:ind w:right="99" w:firstLine="600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      </w:r>
          </w:p>
          <w:p w:rsidR="00875345" w:rsidRDefault="00875345" w:rsidP="00875345">
            <w:pPr>
              <w:pStyle w:val="TableParagraph"/>
              <w:spacing w:before="1"/>
              <w:ind w:right="101" w:firstLine="600"/>
              <w:rPr>
                <w:sz w:val="24"/>
              </w:rPr>
            </w:pPr>
            <w:r>
              <w:rPr>
                <w:sz w:val="24"/>
              </w:rPr>
              <w:t xml:space="preserve">Изучение арифметического материала начинается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      </w:r>
          </w:p>
          <w:p w:rsidR="00875345" w:rsidRDefault="00875345" w:rsidP="00875345">
            <w:pPr>
              <w:pStyle w:val="TableParagraph"/>
              <w:ind w:right="100" w:firstLine="600"/>
              <w:rPr>
                <w:sz w:val="24"/>
              </w:rPr>
            </w:pPr>
            <w:r>
              <w:rPr>
                <w:sz w:val="24"/>
              </w:rPr>
      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</w:t>
            </w:r>
            <w:proofErr w:type="gramStart"/>
            <w:r>
              <w:rPr>
                <w:sz w:val="24"/>
              </w:rPr>
              <w:t>При этом рассмотрение обыкновенных дробей в полном объѐме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</w:t>
            </w:r>
            <w:proofErr w:type="gramEnd"/>
            <w:r>
              <w:rPr>
                <w:sz w:val="24"/>
              </w:rPr>
              <w:t xml:space="preserve">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отнесѐн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приѐмов решения задач на дроби. В начале 6 класса происходит знакомство с понятием процента.</w:t>
            </w:r>
          </w:p>
          <w:p w:rsidR="00875345" w:rsidRDefault="00875345" w:rsidP="00875345">
            <w:pPr>
              <w:pStyle w:val="TableParagraph"/>
              <w:spacing w:before="1"/>
              <w:ind w:right="100" w:firstLine="600"/>
              <w:rPr>
                <w:sz w:val="24"/>
              </w:rPr>
            </w:pPr>
            <w:r>
              <w:rPr>
                <w:sz w:val="24"/>
              </w:rPr>
      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      </w:r>
            <w:proofErr w:type="spellStart"/>
            <w:r>
              <w:rPr>
                <w:sz w:val="24"/>
              </w:rPr>
              <w:t>подтема</w:t>
            </w:r>
            <w:proofErr w:type="spellEnd"/>
            <w:r>
              <w:rPr>
                <w:sz w:val="24"/>
              </w:rPr>
      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      </w:r>
          </w:p>
          <w:p w:rsidR="00875345" w:rsidRDefault="00875345" w:rsidP="0087534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При обучении решению текстовых задач в5–6 классах используются арифметические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ѐмы решения. </w:t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 xml:space="preserve">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</w:t>
            </w:r>
            <w:proofErr w:type="gramStart"/>
            <w:r>
              <w:rPr>
                <w:sz w:val="24"/>
              </w:rPr>
              <w:t>приѐмами</w:t>
            </w:r>
            <w:proofErr w:type="gramEnd"/>
            <w:r>
              <w:rPr>
                <w:sz w:val="24"/>
              </w:rPr>
              <w:t xml:space="preserve"> решения задач перебором возможных вариантов, учатся работать с информацией, представленной в форме таблиц или диаграмм.</w:t>
            </w:r>
          </w:p>
          <w:p w:rsidR="00875345" w:rsidRDefault="00875345" w:rsidP="00875345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В программе учебного курса «Математика»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      </w:r>
            <w:proofErr w:type="gramStart"/>
            <w:r>
              <w:rPr>
                <w:sz w:val="24"/>
              </w:rPr>
              <w:t>используется</w:t>
            </w:r>
            <w:proofErr w:type="gramEnd"/>
            <w:r>
              <w:rPr>
                <w:sz w:val="24"/>
              </w:rPr>
      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      </w:r>
          </w:p>
          <w:p w:rsidR="00875345" w:rsidRDefault="00875345" w:rsidP="00875345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. Большая роль отводится практической деятельности, опыту, эксперименту, моделированию. Обучающиеся знакомятся с геометрическими </w:t>
            </w:r>
            <w:r>
              <w:rPr>
                <w:sz w:val="24"/>
              </w:rPr>
              <w:lastRenderedPageBreak/>
              <w:t xml:space="preserve">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на уровне начального общего образования, систематизируются и расширяются.</w:t>
            </w:r>
          </w:p>
          <w:p w:rsidR="00875345" w:rsidRDefault="00875345" w:rsidP="00875345">
            <w:pPr>
              <w:pStyle w:val="TableParagraph"/>
              <w:ind w:right="103" w:firstLine="600"/>
              <w:rPr>
                <w:sz w:val="24"/>
              </w:rPr>
            </w:pPr>
            <w:r>
              <w:rPr>
                <w:sz w:val="24"/>
              </w:rPr>
      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      </w:r>
          </w:p>
          <w:p w:rsidR="00875345" w:rsidRDefault="00875345" w:rsidP="00875345">
            <w:pPr>
              <w:pStyle w:val="TableParagraph"/>
              <w:tabs>
                <w:tab w:val="left" w:pos="1526"/>
              </w:tabs>
              <w:spacing w:before="9" w:line="274" w:lineRule="exact"/>
              <w:ind w:right="106"/>
              <w:jc w:val="left"/>
              <w:rPr>
                <w:sz w:val="24"/>
              </w:rPr>
            </w:pPr>
            <w:r>
              <w:rPr>
                <w:sz w:val="24"/>
              </w:rPr>
              <w:t>На изучение учебного курса «Математика</w:t>
            </w:r>
            <w:proofErr w:type="gramStart"/>
            <w:r>
              <w:rPr>
                <w:sz w:val="24"/>
              </w:rPr>
              <w:t>»о</w:t>
            </w:r>
            <w:proofErr w:type="gramEnd"/>
            <w:r>
              <w:rPr>
                <w:sz w:val="24"/>
              </w:rPr>
              <w:t>тводится340часов:в5классе –170часов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(5часоввнеделю),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6 классе – 170 часов (5 часов в неделю).</w:t>
            </w:r>
          </w:p>
        </w:tc>
      </w:tr>
    </w:tbl>
    <w:p w:rsidR="0012669C" w:rsidRDefault="0012669C">
      <w:pPr>
        <w:spacing w:before="125" w:after="1"/>
        <w:rPr>
          <w:b/>
          <w:sz w:val="20"/>
        </w:rPr>
      </w:pPr>
    </w:p>
    <w:tbl>
      <w:tblPr>
        <w:tblStyle w:val="TableNormal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2"/>
      </w:tblGrid>
      <w:tr w:rsidR="00875345" w:rsidTr="00046494">
        <w:trPr>
          <w:trHeight w:val="984"/>
        </w:trPr>
        <w:tc>
          <w:tcPr>
            <w:tcW w:w="10632" w:type="dxa"/>
          </w:tcPr>
          <w:p w:rsidR="00046494" w:rsidRDefault="00046494" w:rsidP="00046494">
            <w:pPr>
              <w:pStyle w:val="TableParagraph"/>
              <w:ind w:right="95" w:firstLine="600"/>
              <w:jc w:val="center"/>
              <w:rPr>
                <w:sz w:val="24"/>
              </w:rPr>
            </w:pPr>
            <w:r w:rsidRPr="008B1DEE">
              <w:rPr>
                <w:b/>
                <w:sz w:val="24"/>
              </w:rPr>
              <w:t>Алгебра</w:t>
            </w:r>
          </w:p>
          <w:p w:rsidR="00875345" w:rsidRDefault="00875345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 xml:space="preserve">Алгебра является одним из опорных курсов основного общего образования: она обеспечивает изучение других дисциплин, как </w:t>
            </w:r>
            <w:proofErr w:type="spellStart"/>
            <w:proofErr w:type="gramStart"/>
            <w:r>
              <w:rPr>
                <w:sz w:val="24"/>
              </w:rPr>
              <w:t>естественно-научного</w:t>
            </w:r>
            <w:proofErr w:type="spellEnd"/>
            <w:proofErr w:type="gramEnd"/>
            <w:r>
              <w:rPr>
                <w:sz w:val="24"/>
              </w:rPr>
              <w:t xml:space="preserve">, так и гуманитарного циклов, еѐ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      </w:r>
            <w:proofErr w:type="spellStart"/>
            <w:r>
              <w:rPr>
                <w:sz w:val="24"/>
              </w:rPr>
              <w:t>аргументированно</w:t>
            </w:r>
            <w:proofErr w:type="spellEnd"/>
            <w:r>
              <w:rPr>
                <w:sz w:val="24"/>
              </w:rPr>
      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 они используют дедуктивные и индуктивные рассуждения, обобщение и конкретизацию,</w:t>
            </w:r>
          </w:p>
          <w:p w:rsidR="00875345" w:rsidRDefault="00875345" w:rsidP="00875345">
            <w:pPr>
              <w:pStyle w:val="TableParagraph"/>
              <w:ind w:right="94" w:firstLine="600"/>
              <w:rPr>
                <w:sz w:val="24"/>
              </w:rPr>
            </w:pPr>
            <w:r>
              <w:rPr>
                <w:sz w:val="24"/>
              </w:rPr>
              <w:t xml:space="preserve">абстрагирование и аналогию. Обучение алгебре предполагает </w:t>
            </w:r>
            <w:proofErr w:type="gramStart"/>
            <w:r>
              <w:rPr>
                <w:sz w:val="24"/>
              </w:rPr>
              <w:t>значительный</w:t>
            </w:r>
            <w:proofErr w:type="gramEnd"/>
            <w:r>
              <w:rPr>
                <w:sz w:val="24"/>
              </w:rPr>
              <w:t xml:space="preserve"> объѐм самостоятельной деятельности обучающихся, поэтому самостоятельное решение задач является реализацией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принципа обучения.</w:t>
            </w:r>
          </w:p>
          <w:p w:rsidR="00875345" w:rsidRDefault="00875345" w:rsidP="00875345">
            <w:pPr>
              <w:pStyle w:val="TableParagraph"/>
              <w:ind w:right="94" w:firstLine="600"/>
              <w:rPr>
                <w:sz w:val="24"/>
              </w:rPr>
            </w:pPr>
            <w:r>
              <w:rPr>
                <w:sz w:val="24"/>
              </w:rPr>
              <w:t xml:space="preserve"> 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 xml:space="preserve">ѐх лет изучения курса, взаимодействуя с другими его линиями. В ходе изучения учебного курса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      </w:r>
          </w:p>
          <w:p w:rsidR="00875345" w:rsidRDefault="00875345" w:rsidP="00875345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</w:t>
            </w:r>
            <w:r>
              <w:rPr>
                <w:spacing w:val="-2"/>
                <w:sz w:val="24"/>
              </w:rPr>
              <w:t>образованию.</w:t>
            </w:r>
          </w:p>
          <w:p w:rsidR="00875345" w:rsidRDefault="00875345" w:rsidP="00875345">
            <w:pPr>
              <w:pStyle w:val="TableParagraph"/>
              <w:ind w:right="98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      </w:r>
            <w:proofErr w:type="gramEnd"/>
            <w:r>
              <w:rPr>
                <w:sz w:val="24"/>
              </w:rPr>
      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      </w:r>
          </w:p>
          <w:p w:rsidR="00875345" w:rsidRDefault="00875345" w:rsidP="00875345">
            <w:pPr>
              <w:pStyle w:val="TableParagraph"/>
              <w:ind w:right="100" w:firstLine="600"/>
              <w:rPr>
                <w:sz w:val="24"/>
              </w:rPr>
            </w:pPr>
            <w:r>
              <w:rPr>
                <w:sz w:val="24"/>
              </w:rPr>
              <w:t xml:space="preserve">Содержание функционально-графической линии нацелено на получение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знаний о функциях как важнейшей математической модели для описания и исследования разнообразных процессов и явлений в природе и обществе. </w:t>
            </w:r>
            <w:proofErr w:type="gramStart"/>
            <w:r>
              <w:rPr>
                <w:sz w:val="24"/>
              </w:rPr>
      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      </w:r>
            <w:proofErr w:type="gramEnd"/>
          </w:p>
          <w:p w:rsidR="00875345" w:rsidRDefault="00875345" w:rsidP="00875345">
            <w:pPr>
              <w:pStyle w:val="TableParagraph"/>
              <w:ind w:right="104" w:firstLine="600"/>
              <w:rPr>
                <w:sz w:val="24"/>
              </w:rPr>
            </w:pPr>
            <w:r>
              <w:rPr>
                <w:sz w:val="24"/>
              </w:rPr>
      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</w:t>
            </w:r>
          </w:p>
          <w:p w:rsidR="00875345" w:rsidRDefault="00875345" w:rsidP="0087534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«Функции».</w:t>
            </w:r>
          </w:p>
          <w:p w:rsidR="00875345" w:rsidRDefault="00875345" w:rsidP="00875345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На изучение учебного курс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Алгебра»отводится306часов: в7классе–102часа(3часавнеделю),в8 классе – 102 часа (3 часа в неделю), в 9 классе – 102 часа (3 часа в неделю).</w:t>
            </w:r>
          </w:p>
          <w:p w:rsidR="00875345" w:rsidRDefault="00875345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</w:p>
        </w:tc>
      </w:tr>
      <w:tr w:rsidR="00875345" w:rsidTr="00046494">
        <w:trPr>
          <w:trHeight w:val="5416"/>
        </w:trPr>
        <w:tc>
          <w:tcPr>
            <w:tcW w:w="10632" w:type="dxa"/>
          </w:tcPr>
          <w:p w:rsidR="00046494" w:rsidRDefault="00046494" w:rsidP="00046494">
            <w:pPr>
              <w:pStyle w:val="TableParagraph"/>
              <w:ind w:right="99" w:firstLine="600"/>
              <w:jc w:val="center"/>
              <w:rPr>
                <w:sz w:val="24"/>
              </w:rPr>
            </w:pPr>
            <w:r w:rsidRPr="008B1DEE">
              <w:rPr>
                <w:b/>
                <w:sz w:val="24"/>
              </w:rPr>
              <w:lastRenderedPageBreak/>
              <w:t>Геометрия</w:t>
            </w:r>
          </w:p>
          <w:p w:rsidR="00875345" w:rsidRDefault="00875345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 xml:space="preserve">Геометрия как один из основных разделов школьной математики, имеющий своей целью </w:t>
            </w:r>
            <w:proofErr w:type="spellStart"/>
            <w:r>
              <w:rPr>
                <w:sz w:val="24"/>
              </w:rPr>
              <w:t>обеспечитьизучение</w:t>
            </w:r>
            <w:proofErr w:type="spellEnd"/>
            <w:r>
              <w:rPr>
                <w:sz w:val="24"/>
              </w:rPr>
              <w:t xml:space="preserve">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 xml:space="preserve"> к </w:t>
            </w:r>
            <w:proofErr w:type="gramStart"/>
            <w:r>
              <w:rPr>
                <w:sz w:val="24"/>
              </w:rPr>
              <w:t>ложным</w:t>
            </w:r>
            <w:proofErr w:type="gramEnd"/>
            <w:r>
              <w:rPr>
                <w:sz w:val="24"/>
              </w:rPr>
              <w:t>, проводить рассуждения «от противного», отличать свойства от признаков, формулировать обратные утверждения.</w:t>
            </w:r>
          </w:p>
          <w:p w:rsidR="00875345" w:rsidRDefault="00875345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 xml:space="preserve">Второй целью изучения геометрии является использование еѐ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</w:t>
            </w:r>
            <w:proofErr w:type="gramStart"/>
            <w:r>
              <w:rPr>
                <w:sz w:val="24"/>
              </w:rPr>
              <w:t>чертѐж</w:t>
            </w:r>
            <w:proofErr w:type="gramEnd"/>
            <w:r>
              <w:rPr>
                <w:sz w:val="24"/>
              </w:rPr>
      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характера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</w:t>
            </w:r>
          </w:p>
          <w:p w:rsidR="00875345" w:rsidRDefault="00875345">
            <w:pPr>
              <w:pStyle w:val="TableParagraph"/>
              <w:ind w:right="100" w:firstLine="600"/>
              <w:rPr>
                <w:sz w:val="24"/>
              </w:rPr>
            </w:pPr>
            <w:r>
              <w:rPr>
                <w:sz w:val="24"/>
              </w:rPr>
              <w:t>Крайне важно подчѐркивать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      </w:r>
          </w:p>
          <w:p w:rsidR="00875345" w:rsidRDefault="00875345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Учебный курс «Геометрия</w:t>
            </w:r>
            <w:proofErr w:type="gramStart"/>
            <w:r>
              <w:rPr>
                <w:sz w:val="24"/>
              </w:rPr>
              <w:t>»в</w:t>
            </w:r>
            <w:proofErr w:type="gramEnd"/>
            <w:r>
              <w:rPr>
                <w:sz w:val="24"/>
              </w:rPr>
              <w:t>ключает следующие основные разделы содержания: «Геометрические фигуры и ихсвойства»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Измерениегеометрическихвеличин»,«Декартовыкоординатынаплоскости»,«Векторы»,</w:t>
            </w:r>
          </w:p>
          <w:p w:rsidR="00875345" w:rsidRDefault="00875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«Движения плоскости»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 xml:space="preserve">Преобразования </w:t>
            </w:r>
            <w:r>
              <w:rPr>
                <w:spacing w:val="-2"/>
                <w:sz w:val="24"/>
              </w:rPr>
              <w:t>подобия».</w:t>
            </w:r>
          </w:p>
          <w:p w:rsidR="00875345" w:rsidRDefault="00875345">
            <w:pPr>
              <w:pStyle w:val="TableParagraph"/>
              <w:spacing w:line="270" w:lineRule="atLeast"/>
              <w:ind w:right="100" w:firstLine="600"/>
              <w:rPr>
                <w:sz w:val="24"/>
              </w:rPr>
            </w:pPr>
            <w:r>
              <w:rPr>
                <w:sz w:val="24"/>
              </w:rPr>
      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      </w:r>
          </w:p>
        </w:tc>
      </w:tr>
      <w:tr w:rsidR="00875345" w:rsidTr="00046494">
        <w:trPr>
          <w:trHeight w:val="985"/>
        </w:trPr>
        <w:tc>
          <w:tcPr>
            <w:tcW w:w="10632" w:type="dxa"/>
          </w:tcPr>
          <w:p w:rsidR="00046494" w:rsidRDefault="00046494" w:rsidP="00046494">
            <w:pPr>
              <w:pStyle w:val="TableParagraph"/>
              <w:ind w:right="101" w:firstLine="600"/>
              <w:jc w:val="center"/>
              <w:rPr>
                <w:sz w:val="24"/>
              </w:rPr>
            </w:pPr>
            <w:r w:rsidRPr="008B1DEE">
              <w:rPr>
                <w:b/>
                <w:sz w:val="24"/>
              </w:rPr>
              <w:t>Вероятность и статистика</w:t>
            </w:r>
          </w:p>
          <w:p w:rsidR="00875345" w:rsidRDefault="00875345">
            <w:pPr>
              <w:pStyle w:val="TableParagraph"/>
              <w:ind w:right="101" w:firstLine="600"/>
              <w:rPr>
                <w:sz w:val="24"/>
              </w:rPr>
            </w:pPr>
            <w:r>
              <w:rPr>
                <w:sz w:val="24"/>
              </w:rPr>
              <w:t xml:space="preserve">В современном цифровом мире вероятность и статистика приобретают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 большую значимость, как с точки зрения практических приложений, так и их роли в образовании, необходимом каждому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      </w:r>
          </w:p>
          <w:p w:rsidR="00875345" w:rsidRDefault="00875345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      </w:r>
            <w:proofErr w:type="gramStart"/>
            <w:r>
              <w:rPr>
                <w:sz w:val="24"/>
              </w:rPr>
              <w:t>необходимо</w:t>
            </w:r>
            <w:proofErr w:type="gramEnd"/>
            <w:r>
              <w:rPr>
                <w:sz w:val="24"/>
              </w:rPr>
              <w:t xml:space="preserve"> в том числе хорошо сформированное вероятностное и статистическое мышление.</w:t>
            </w:r>
          </w:p>
          <w:p w:rsidR="00875345" w:rsidRDefault="00875345" w:rsidP="00875345">
            <w:pPr>
              <w:pStyle w:val="TableParagraph"/>
              <w:ind w:right="104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вероятностный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процессов и зависимостей, производить простейшие вероятностные расчѐты.</w:t>
            </w:r>
            <w:proofErr w:type="gramEnd"/>
          </w:p>
          <w:p w:rsidR="00875345" w:rsidRDefault="00875345" w:rsidP="00875345">
            <w:pPr>
              <w:pStyle w:val="TableParagraph"/>
              <w:ind w:right="104" w:firstLine="600"/>
              <w:rPr>
                <w:sz w:val="24"/>
              </w:rPr>
            </w:pPr>
            <w:r>
              <w:rPr>
                <w:sz w:val="24"/>
              </w:rPr>
              <w:t xml:space="preserve"> Знакомство в учебном курсе с основными принципами сбора, анализа и представления </w:t>
            </w:r>
            <w:r>
              <w:rPr>
                <w:sz w:val="24"/>
              </w:rPr>
              <w:lastRenderedPageBreak/>
              <w:t>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подсчѐта числа вариантов, в том числе в прикладных задачах.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создаѐт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фундамент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04649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      </w:r>
            <w:proofErr w:type="gramStart"/>
            <w:r>
              <w:rPr>
                <w:sz w:val="24"/>
              </w:rPr>
              <w:t>информации</w:t>
            </w:r>
            <w:proofErr w:type="gramEnd"/>
            <w:r>
              <w:rPr>
                <w:sz w:val="24"/>
              </w:rPr>
              <w:t xml:space="preserve"> и закладываются основы вероятностного </w:t>
            </w:r>
            <w:r>
              <w:rPr>
                <w:spacing w:val="-2"/>
                <w:sz w:val="24"/>
              </w:rPr>
              <w:t>мышления.</w:t>
            </w:r>
          </w:p>
          <w:p w:rsidR="00875345" w:rsidRDefault="00875345" w:rsidP="00875345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В соответствии с данными целями в структуре программы учебного курса «Вероятность и статистика» основногообщегообразованиявыделеныследующиесодержательно-методическиелинии: «Представление</w:t>
            </w:r>
            <w:r w:rsidR="00365A30">
              <w:rPr>
                <w:sz w:val="24"/>
              </w:rPr>
              <w:t xml:space="preserve"> </w:t>
            </w:r>
            <w:r>
              <w:rPr>
                <w:sz w:val="24"/>
              </w:rPr>
              <w:t>данных и описательная статистика», «Вероятность», «Элементы комбинаторики», «Введение в теорию графов».</w:t>
            </w:r>
          </w:p>
          <w:p w:rsidR="00875345" w:rsidRDefault="00875345" w:rsidP="00875345">
            <w:pPr>
              <w:pStyle w:val="TableParagraph"/>
              <w:ind w:right="100" w:firstLine="600"/>
              <w:rPr>
                <w:sz w:val="24"/>
              </w:rPr>
            </w:pPr>
            <w:r>
              <w:rPr>
                <w:sz w:val="24"/>
              </w:rPr>
      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</w:t>
            </w:r>
            <w:r w:rsidR="00365A30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      </w:r>
          </w:p>
          <w:p w:rsidR="00875345" w:rsidRDefault="00875345" w:rsidP="00875345">
            <w:pPr>
              <w:pStyle w:val="TableParagraph"/>
              <w:ind w:right="94" w:firstLine="600"/>
              <w:rPr>
                <w:sz w:val="24"/>
              </w:rPr>
            </w:pPr>
            <w:r>
              <w:rPr>
                <w:sz w:val="24"/>
              </w:rPr>
      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      </w:r>
          </w:p>
          <w:p w:rsidR="00875345" w:rsidRDefault="00875345" w:rsidP="00875345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</w:t>
            </w:r>
            <w:r>
              <w:rPr>
                <w:spacing w:val="-2"/>
                <w:sz w:val="24"/>
              </w:rPr>
              <w:t>характеристиках.</w:t>
            </w:r>
          </w:p>
          <w:p w:rsidR="00875345" w:rsidRDefault="00875345" w:rsidP="00875345">
            <w:pPr>
              <w:pStyle w:val="TableParagraph"/>
              <w:ind w:right="103" w:firstLine="600"/>
              <w:rPr>
                <w:sz w:val="24"/>
              </w:rPr>
            </w:pPr>
            <w:r>
              <w:rPr>
                <w:sz w:val="24"/>
              </w:rPr>
      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      </w:r>
          </w:p>
          <w:p w:rsidR="00875345" w:rsidRDefault="00875345" w:rsidP="00875345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В7–9 классах изучается учебный курс «Вероятность и статистика»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 xml:space="preserve"> который входят </w:t>
            </w:r>
            <w:r>
              <w:rPr>
                <w:spacing w:val="-2"/>
                <w:sz w:val="24"/>
              </w:rPr>
              <w:t>разделы:</w:t>
            </w:r>
          </w:p>
          <w:p w:rsidR="00875345" w:rsidRDefault="00875345" w:rsidP="0087534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«Представление данных и описательная статистика», «Вероятность», «Элементы комбинаторики», «Введение в теорию графов».</w:t>
            </w:r>
          </w:p>
          <w:p w:rsidR="00AF10D8" w:rsidRDefault="00875345" w:rsidP="00C708F8">
            <w:pPr>
              <w:pStyle w:val="TableParagraph"/>
              <w:spacing w:line="270" w:lineRule="atLeast"/>
              <w:ind w:right="106" w:firstLine="600"/>
              <w:rPr>
                <w:sz w:val="24"/>
              </w:rPr>
            </w:pPr>
            <w:r>
              <w:rPr>
                <w:sz w:val="24"/>
              </w:rPr>
      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      </w:r>
          </w:p>
        </w:tc>
      </w:tr>
      <w:tr w:rsidR="00875345" w:rsidTr="00046494">
        <w:trPr>
          <w:trHeight w:val="842"/>
        </w:trPr>
        <w:tc>
          <w:tcPr>
            <w:tcW w:w="10632" w:type="dxa"/>
          </w:tcPr>
          <w:p w:rsidR="00046494" w:rsidRDefault="00875345" w:rsidP="00046494">
            <w:pPr>
              <w:pStyle w:val="TableParagraph"/>
              <w:ind w:right="99" w:firstLine="600"/>
              <w:jc w:val="center"/>
              <w:rPr>
                <w:b/>
                <w:sz w:val="24"/>
              </w:rPr>
            </w:pPr>
            <w:r w:rsidRPr="008B1DEE">
              <w:rPr>
                <w:b/>
                <w:sz w:val="24"/>
              </w:rPr>
              <w:lastRenderedPageBreak/>
              <w:t>Информатика</w:t>
            </w:r>
          </w:p>
          <w:p w:rsidR="00046494" w:rsidRDefault="00046494" w:rsidP="00046494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 xml:space="preserve">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      </w:r>
          </w:p>
          <w:p w:rsidR="00046494" w:rsidRDefault="00046494" w:rsidP="00046494">
            <w:pPr>
              <w:pStyle w:val="TableParagraph"/>
              <w:ind w:right="105" w:firstLine="600"/>
              <w:rPr>
                <w:sz w:val="24"/>
              </w:rPr>
            </w:pPr>
            <w:r>
              <w:rPr>
                <w:sz w:val="24"/>
              </w:rPr>
              <w:t xml:space="preserve">Программа по информатике даѐт представление о целях, общей стратегии 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      </w:r>
          </w:p>
          <w:p w:rsidR="00046494" w:rsidRDefault="00046494" w:rsidP="00046494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      </w:r>
          </w:p>
          <w:p w:rsidR="00046494" w:rsidRDefault="00046494" w:rsidP="00046494">
            <w:pPr>
              <w:pStyle w:val="TableParagraph"/>
              <w:ind w:right="100" w:firstLine="600"/>
              <w:rPr>
                <w:sz w:val="24"/>
              </w:rPr>
            </w:pPr>
            <w:r>
              <w:rPr>
                <w:sz w:val="24"/>
              </w:rPr>
              <w:t>Программа по информатике является основой для составления авторских учебных программ, тематического планирования курса учителем.</w:t>
            </w:r>
          </w:p>
          <w:p w:rsidR="00046494" w:rsidRDefault="00046494" w:rsidP="00046494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 xml:space="preserve">Целями изучения информатики на уровне основного общего образования </w:t>
            </w:r>
            <w:r>
              <w:rPr>
                <w:spacing w:val="-2"/>
                <w:sz w:val="24"/>
              </w:rPr>
              <w:t>являются:</w:t>
            </w:r>
          </w:p>
          <w:p w:rsidR="00046494" w:rsidRDefault="00046494" w:rsidP="00046494">
            <w:pPr>
              <w:pStyle w:val="TableParagraph"/>
              <w:ind w:right="94" w:firstLine="600"/>
              <w:rPr>
                <w:sz w:val="24"/>
              </w:rPr>
            </w:pPr>
            <w:r>
              <w:rPr>
                <w:sz w:val="24"/>
              </w:rPr>
      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счѐт развития представлений об информации как о важнейшем стратегическом ресурсе развития </w:t>
            </w:r>
            <w:r>
              <w:rPr>
                <w:sz w:val="24"/>
              </w:rPr>
              <w:lastRenderedPageBreak/>
              <w:t>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      </w:r>
          </w:p>
          <w:p w:rsidR="00046494" w:rsidRDefault="00046494" w:rsidP="00046494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решѐнными ранее, определять шаги для достижения результата и так далее;</w:t>
            </w:r>
          </w:p>
          <w:p w:rsidR="00046494" w:rsidRDefault="00046494" w:rsidP="00046494">
            <w:pPr>
              <w:pStyle w:val="TableParagraph"/>
              <w:ind w:right="91" w:firstLine="600"/>
              <w:rPr>
                <w:sz w:val="24"/>
              </w:rPr>
            </w:pPr>
            <w:r>
              <w:rPr>
                <w:sz w:val="24"/>
              </w:rPr>
              <w:t xml:space="preserve">формирование и развитие компетенций обучающихся в области использования информационно- 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</w:t>
            </w:r>
            <w:r>
              <w:rPr>
                <w:spacing w:val="-2"/>
                <w:sz w:val="24"/>
              </w:rPr>
              <w:t>обучающегося;</w:t>
            </w:r>
          </w:p>
          <w:p w:rsidR="00046494" w:rsidRDefault="00046494" w:rsidP="00046494">
            <w:pPr>
              <w:pStyle w:val="TableParagraph"/>
              <w:ind w:right="107" w:firstLine="600"/>
              <w:rPr>
                <w:sz w:val="24"/>
              </w:rPr>
            </w:pPr>
            <w:r>
              <w:rPr>
                <w:sz w:val="24"/>
              </w:rPr>
              <w:t>воспитание ответственного и избирательного отношения к информации с учѐтом правовых и этических аспектов еѐ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      </w:r>
          </w:p>
          <w:p w:rsidR="00046494" w:rsidRDefault="00046494" w:rsidP="00046494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Информатика в основном общем образовании</w:t>
            </w:r>
            <w:r>
              <w:rPr>
                <w:spacing w:val="-2"/>
                <w:sz w:val="24"/>
              </w:rPr>
              <w:t xml:space="preserve"> отражает:</w:t>
            </w:r>
          </w:p>
          <w:p w:rsidR="00046494" w:rsidRDefault="00046494" w:rsidP="00046494">
            <w:pPr>
              <w:pStyle w:val="TableParagraph"/>
              <w:ind w:right="108" w:firstLine="600"/>
              <w:rPr>
                <w:sz w:val="24"/>
              </w:rPr>
            </w:pPr>
            <w:r>
              <w:rPr>
                <w:sz w:val="24"/>
              </w:rPr>
      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      </w:r>
          </w:p>
          <w:p w:rsidR="00046494" w:rsidRDefault="00046494" w:rsidP="00046494">
            <w:pPr>
              <w:pStyle w:val="TableParagraph"/>
              <w:spacing w:line="268" w:lineRule="exact"/>
              <w:ind w:left="709"/>
              <w:rPr>
                <w:sz w:val="24"/>
              </w:rPr>
            </w:pPr>
            <w:r>
              <w:rPr>
                <w:sz w:val="24"/>
              </w:rPr>
              <w:t xml:space="preserve">основные области применения информатики, прежде всего информационные технологии, управление и социальную сферу; Междисциплинарный характер информатики и информационной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046494" w:rsidRDefault="00046494" w:rsidP="00046494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      </w:r>
            <w:proofErr w:type="gramStart"/>
            <w:r>
              <w:rPr>
                <w:sz w:val="24"/>
              </w:rPr>
              <w:t>есть</w:t>
            </w:r>
            <w:proofErr w:type="gramEnd"/>
            <w:r>
              <w:rPr>
                <w:sz w:val="24"/>
              </w:rPr>
              <w:t xml:space="preserve"> ориентированы на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и личностных результатов обучения.</w:t>
            </w:r>
          </w:p>
          <w:p w:rsidR="00046494" w:rsidRDefault="00046494" w:rsidP="00046494">
            <w:pPr>
              <w:pStyle w:val="TableParagraph"/>
              <w:spacing w:before="1"/>
              <w:ind w:left="709"/>
              <w:rPr>
                <w:sz w:val="24"/>
              </w:rPr>
            </w:pPr>
            <w:r>
              <w:rPr>
                <w:sz w:val="24"/>
              </w:rPr>
              <w:t>Основные задачи учебного предмета «Информатика»</w:t>
            </w:r>
            <w:proofErr w:type="gramStart"/>
            <w:r>
              <w:rPr>
                <w:sz w:val="24"/>
              </w:rPr>
              <w:t>–с</w:t>
            </w:r>
            <w:proofErr w:type="gramEnd"/>
            <w:r>
              <w:rPr>
                <w:sz w:val="24"/>
              </w:rPr>
              <w:t xml:space="preserve">формировать у </w:t>
            </w:r>
            <w:r>
              <w:rPr>
                <w:spacing w:val="-2"/>
                <w:sz w:val="24"/>
              </w:rPr>
              <w:t>обучающихся:</w:t>
            </w:r>
          </w:p>
          <w:p w:rsidR="00046494" w:rsidRDefault="00046494" w:rsidP="00046494">
            <w:pPr>
              <w:pStyle w:val="TableParagraph"/>
              <w:ind w:right="101" w:firstLine="600"/>
              <w:rPr>
                <w:sz w:val="24"/>
              </w:rPr>
            </w:pPr>
            <w:r>
              <w:rPr>
                <w:sz w:val="24"/>
              </w:rPr>
              <w:t xml:space="preserve">понимание принципов устройства и функционирования объектов цифрового окружения, представления об истории и тенденциях </w:t>
            </w:r>
            <w:proofErr w:type="gramStart"/>
            <w:r>
              <w:rPr>
                <w:sz w:val="24"/>
              </w:rPr>
              <w:t>развития информатики периода цифровой трансформации современного общества</w:t>
            </w:r>
            <w:proofErr w:type="gramEnd"/>
            <w:r>
              <w:rPr>
                <w:sz w:val="24"/>
              </w:rPr>
              <w:t>;</w:t>
            </w:r>
          </w:p>
          <w:p w:rsidR="00046494" w:rsidRDefault="00046494" w:rsidP="00046494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</w:t>
            </w:r>
            <w:r>
              <w:rPr>
                <w:spacing w:val="-2"/>
                <w:sz w:val="24"/>
              </w:rPr>
              <w:t>задач;</w:t>
            </w:r>
          </w:p>
          <w:p w:rsidR="00046494" w:rsidRDefault="00046494" w:rsidP="00046494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 xml:space="preserve">базовые знания об информационном моделировании, в том числе о математическом </w:t>
            </w:r>
            <w:r>
              <w:rPr>
                <w:spacing w:val="-2"/>
                <w:sz w:val="24"/>
              </w:rPr>
              <w:t>моделировании;</w:t>
            </w:r>
          </w:p>
          <w:p w:rsidR="00046494" w:rsidRDefault="00046494" w:rsidP="00046494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      </w:r>
          </w:p>
          <w:p w:rsidR="00046494" w:rsidRDefault="00046494" w:rsidP="00046494">
            <w:pPr>
              <w:pStyle w:val="TableParagraph"/>
              <w:ind w:right="105" w:firstLine="600"/>
              <w:rPr>
                <w:sz w:val="24"/>
              </w:rPr>
            </w:pPr>
            <w:r>
              <w:rPr>
                <w:sz w:val="24"/>
              </w:rPr>
              <w:t>умения и навыки составления простых программ по построенному алгоритму на одном из языков программирования высокого уровня;</w:t>
            </w:r>
          </w:p>
          <w:p w:rsidR="00046494" w:rsidRDefault="00046494" w:rsidP="00046494">
            <w:pPr>
              <w:pStyle w:val="TableParagraph"/>
              <w:ind w:right="100" w:firstLine="600"/>
              <w:rPr>
                <w:sz w:val="24"/>
              </w:rPr>
            </w:pPr>
            <w:r>
              <w:rPr>
                <w:sz w:val="24"/>
              </w:rPr>
      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      </w:r>
          </w:p>
          <w:p w:rsidR="00046494" w:rsidRDefault="00046494" w:rsidP="00046494">
            <w:pPr>
              <w:pStyle w:val="TableParagraph"/>
              <w:ind w:right="105" w:firstLine="600"/>
              <w:rPr>
                <w:sz w:val="24"/>
              </w:rPr>
            </w:pPr>
            <w:r>
              <w:rPr>
                <w:sz w:val="24"/>
              </w:rPr>
      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      </w:r>
          </w:p>
          <w:p w:rsidR="00046494" w:rsidRDefault="00046494" w:rsidP="00046494">
            <w:pPr>
              <w:pStyle w:val="TableParagraph"/>
              <w:ind w:right="103" w:firstLine="600"/>
              <w:rPr>
                <w:sz w:val="24"/>
              </w:rPr>
            </w:pPr>
            <w:r>
              <w:rPr>
                <w:sz w:val="24"/>
              </w:rP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четырѐх тематических разделов:</w:t>
            </w:r>
          </w:p>
          <w:p w:rsidR="00046494" w:rsidRDefault="00046494" w:rsidP="00046494">
            <w:pPr>
              <w:pStyle w:val="TableParagraph"/>
              <w:spacing w:before="1"/>
              <w:ind w:left="70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Цифровая </w:t>
            </w:r>
            <w:r>
              <w:rPr>
                <w:spacing w:val="-2"/>
                <w:sz w:val="24"/>
              </w:rPr>
              <w:t>грамотность;</w:t>
            </w:r>
          </w:p>
          <w:p w:rsidR="00046494" w:rsidRDefault="00046494" w:rsidP="00046494">
            <w:pPr>
              <w:pStyle w:val="TableParagraph"/>
              <w:ind w:left="709" w:right="6590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 основы информатики; алгоритмы и программирование; информационные технологии.</w:t>
            </w:r>
          </w:p>
          <w:p w:rsidR="00875345" w:rsidRPr="008B1DEE" w:rsidRDefault="00046494" w:rsidP="00046494">
            <w:pPr>
              <w:pStyle w:val="TableParagraph"/>
              <w:ind w:right="104" w:firstLine="60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На изучение информатики на базовом уровне отводится 102 часа: в 7 классе–34часа (1часвнеделю)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 xml:space="preserve"> 8 классе – 34 часа (1 час в неделю), в 9 классе – 34 часа (1 час в неделю).</w:t>
            </w:r>
          </w:p>
        </w:tc>
      </w:tr>
      <w:tr w:rsidR="00875345" w:rsidTr="00046494">
        <w:trPr>
          <w:trHeight w:val="7276"/>
        </w:trPr>
        <w:tc>
          <w:tcPr>
            <w:tcW w:w="10632" w:type="dxa"/>
          </w:tcPr>
          <w:p w:rsidR="00046494" w:rsidRDefault="00046494" w:rsidP="00046494">
            <w:pPr>
              <w:pStyle w:val="TableParagraph"/>
              <w:ind w:right="99" w:firstLine="600"/>
              <w:jc w:val="center"/>
              <w:rPr>
                <w:sz w:val="24"/>
              </w:rPr>
            </w:pPr>
            <w:r w:rsidRPr="008B1DEE">
              <w:rPr>
                <w:b/>
                <w:sz w:val="24"/>
              </w:rPr>
              <w:lastRenderedPageBreak/>
              <w:t>История</w:t>
            </w:r>
          </w:p>
          <w:p w:rsidR="00875345" w:rsidRDefault="00875345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      </w:r>
          </w:p>
          <w:p w:rsidR="00875345" w:rsidRDefault="00875345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875345" w:rsidRDefault="00875345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 xml:space="preserve">Задачами изучения истории </w:t>
            </w:r>
            <w:r>
              <w:rPr>
                <w:spacing w:val="-2"/>
                <w:sz w:val="24"/>
              </w:rPr>
              <w:t>являются:</w:t>
            </w:r>
          </w:p>
          <w:p w:rsidR="00875345" w:rsidRDefault="00875345" w:rsidP="004628BC">
            <w:pPr>
              <w:pStyle w:val="TableParagraph"/>
              <w:tabs>
                <w:tab w:val="left" w:pos="1526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-формирование у молодого поколения ориентиров для гражданской, </w:t>
            </w:r>
            <w:proofErr w:type="spellStart"/>
            <w:r>
              <w:rPr>
                <w:sz w:val="24"/>
              </w:rPr>
              <w:t>этнонациональной</w:t>
            </w:r>
            <w:proofErr w:type="spellEnd"/>
            <w:r>
              <w:rPr>
                <w:sz w:val="24"/>
              </w:rPr>
              <w:t>, социальной, культурной самоидентификации в окружающем мире;</w:t>
            </w:r>
          </w:p>
          <w:p w:rsidR="00875345" w:rsidRDefault="00875345" w:rsidP="004628BC">
            <w:pPr>
              <w:pStyle w:val="TableParagraph"/>
              <w:tabs>
                <w:tab w:val="left" w:pos="1526"/>
              </w:tabs>
              <w:spacing w:before="2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-овладение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      </w:r>
          </w:p>
          <w:p w:rsidR="00875345" w:rsidRDefault="00875345" w:rsidP="004628BC">
            <w:pPr>
              <w:pStyle w:val="TableParagraph"/>
              <w:tabs>
                <w:tab w:val="left" w:pos="1526"/>
              </w:tabs>
              <w:spacing w:before="4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-воспитание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875345" w:rsidRDefault="00875345" w:rsidP="004628BC">
            <w:pPr>
              <w:pStyle w:val="TableParagraph"/>
              <w:tabs>
                <w:tab w:val="left" w:pos="1526"/>
              </w:tabs>
              <w:spacing w:before="7"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-развитие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875345" w:rsidRDefault="00875345" w:rsidP="004628BC">
            <w:pPr>
              <w:pStyle w:val="TableParagraph"/>
              <w:tabs>
                <w:tab w:val="left" w:pos="1526"/>
              </w:tabs>
              <w:spacing w:before="5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-формирование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>
              <w:rPr>
                <w:sz w:val="24"/>
              </w:rPr>
              <w:t>полиэтничном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многоконфессиональном</w:t>
            </w:r>
            <w:proofErr w:type="spellEnd"/>
            <w:r>
              <w:rPr>
                <w:sz w:val="24"/>
              </w:rPr>
              <w:t xml:space="preserve"> обществе.</w:t>
            </w:r>
          </w:p>
          <w:p w:rsidR="00875345" w:rsidRDefault="00875345">
            <w:pPr>
              <w:pStyle w:val="TableParagraph"/>
              <w:spacing w:line="270" w:lineRule="atLeast"/>
              <w:ind w:right="107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России».</w:t>
            </w:r>
            <w:proofErr w:type="gramEnd"/>
          </w:p>
        </w:tc>
      </w:tr>
      <w:tr w:rsidR="00875345" w:rsidTr="00046494">
        <w:trPr>
          <w:trHeight w:val="1379"/>
        </w:trPr>
        <w:tc>
          <w:tcPr>
            <w:tcW w:w="10632" w:type="dxa"/>
          </w:tcPr>
          <w:p w:rsidR="00046494" w:rsidRDefault="00046494" w:rsidP="00046494">
            <w:pPr>
              <w:pStyle w:val="TableParagraph"/>
              <w:ind w:right="96" w:firstLine="600"/>
              <w:jc w:val="center"/>
              <w:rPr>
                <w:sz w:val="24"/>
              </w:rPr>
            </w:pPr>
            <w:r w:rsidRPr="00D62C37">
              <w:rPr>
                <w:b/>
                <w:sz w:val="24"/>
              </w:rPr>
              <w:t>Обществознание</w:t>
            </w:r>
          </w:p>
          <w:p w:rsidR="00875345" w:rsidRPr="00C708F8" w:rsidRDefault="00875345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(2018г.),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 w:rsidR="00C708F8">
              <w:rPr>
                <w:sz w:val="24"/>
              </w:rPr>
              <w:t xml:space="preserve"> </w:t>
            </w:r>
            <w:r w:rsidRPr="00C708F8">
              <w:rPr>
                <w:sz w:val="24"/>
              </w:rPr>
              <w:t>федеральной</w:t>
            </w:r>
            <w:r w:rsidR="00C708F8">
              <w:rPr>
                <w:sz w:val="24"/>
              </w:rPr>
              <w:t xml:space="preserve"> </w:t>
            </w:r>
            <w:r w:rsidRPr="00C708F8">
              <w:rPr>
                <w:sz w:val="24"/>
              </w:rPr>
              <w:t>рабочей</w:t>
            </w:r>
            <w:r w:rsidR="00C708F8">
              <w:rPr>
                <w:sz w:val="24"/>
              </w:rPr>
              <w:t xml:space="preserve"> </w:t>
            </w:r>
            <w:r w:rsidRPr="00C708F8">
              <w:rPr>
                <w:sz w:val="24"/>
              </w:rPr>
              <w:t>программы</w:t>
            </w:r>
            <w:r w:rsidR="00C708F8">
              <w:rPr>
                <w:sz w:val="24"/>
              </w:rPr>
              <w:t xml:space="preserve"> </w:t>
            </w:r>
            <w:r w:rsidRPr="00C708F8">
              <w:rPr>
                <w:spacing w:val="-2"/>
                <w:sz w:val="24"/>
              </w:rPr>
              <w:t>воспитания.</w:t>
            </w:r>
          </w:p>
          <w:p w:rsidR="00046494" w:rsidRDefault="00875345" w:rsidP="00046494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ведущую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молодѐ</w:t>
            </w:r>
            <w:proofErr w:type="gramStart"/>
            <w:r>
              <w:rPr>
                <w:sz w:val="24"/>
              </w:rPr>
              <w:t>жи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 w:rsidR="00C708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современное</w:t>
            </w:r>
            <w:r w:rsidR="00046494">
              <w:rPr>
                <w:sz w:val="24"/>
              </w:rPr>
              <w:t xml:space="preserve">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</w:t>
            </w:r>
            <w:r w:rsidR="00046494">
              <w:rPr>
                <w:spacing w:val="-2"/>
                <w:sz w:val="24"/>
              </w:rPr>
              <w:t>нормы.</w:t>
            </w:r>
            <w:r w:rsidR="00046494">
              <w:rPr>
                <w:sz w:val="24"/>
              </w:rPr>
              <w:t xml:space="preserve"> </w:t>
            </w:r>
          </w:p>
          <w:p w:rsidR="00046494" w:rsidRDefault="00046494" w:rsidP="00046494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</w:t>
            </w:r>
            <w:r>
              <w:rPr>
                <w:sz w:val="24"/>
              </w:rPr>
              <w:lastRenderedPageBreak/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освоить язык современной культурной, социально-экономической и политической коммуникации, 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 преобразовывать и применять их. </w:t>
            </w:r>
          </w:p>
          <w:p w:rsidR="00046494" w:rsidRDefault="00046494" w:rsidP="00046494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046494" w:rsidRDefault="00046494" w:rsidP="00046494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 xml:space="preserve">Целями обществоведческого образования в основной школе </w:t>
            </w:r>
            <w:r>
              <w:rPr>
                <w:spacing w:val="-2"/>
                <w:sz w:val="24"/>
              </w:rPr>
              <w:t>являются:</w:t>
            </w:r>
          </w:p>
          <w:p w:rsidR="00046494" w:rsidRDefault="00046494" w:rsidP="00046494">
            <w:pPr>
              <w:pStyle w:val="TableParagraph"/>
              <w:tabs>
                <w:tab w:val="left" w:pos="1526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-воспитание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      </w:r>
          </w:p>
          <w:p w:rsidR="00046494" w:rsidRDefault="00046494" w:rsidP="00046494">
            <w:pPr>
              <w:pStyle w:val="TableParagraph"/>
              <w:tabs>
                <w:tab w:val="left" w:pos="1526"/>
              </w:tabs>
              <w:spacing w:before="2"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-развитие у обучающихся понимания приоритетности общенациональных интересов, приверженности правовым принципам, закреплѐнным в Конституции Российской Федерации и законодательстве Российской </w:t>
            </w:r>
            <w:r>
              <w:rPr>
                <w:spacing w:val="-2"/>
                <w:sz w:val="24"/>
              </w:rPr>
              <w:t>Федерации;</w:t>
            </w:r>
          </w:p>
          <w:p w:rsidR="00046494" w:rsidRDefault="00046494" w:rsidP="00046494">
            <w:pPr>
              <w:pStyle w:val="TableParagraph"/>
              <w:tabs>
                <w:tab w:val="left" w:pos="1526"/>
              </w:tabs>
              <w:spacing w:before="5"/>
              <w:ind w:right="101"/>
              <w:rPr>
                <w:sz w:val="24"/>
              </w:rPr>
            </w:pPr>
            <w:r>
              <w:rPr>
                <w:sz w:val="24"/>
              </w:rPr>
              <w:t>-развитие личности на исключительно важном этапе еѐ социализации – в подростковом возрасте, становление еѐ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наукоѐмкой трудовой деятельности;</w:t>
            </w:r>
          </w:p>
          <w:p w:rsidR="00046494" w:rsidRDefault="00046494" w:rsidP="00046494">
            <w:pPr>
              <w:pStyle w:val="TableParagraph"/>
              <w:tabs>
                <w:tab w:val="left" w:pos="1526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-формирование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      </w:r>
            <w:proofErr w:type="gramEnd"/>
          </w:p>
          <w:p w:rsidR="00046494" w:rsidRDefault="00046494" w:rsidP="00046494">
            <w:pPr>
              <w:pStyle w:val="TableParagraph"/>
              <w:tabs>
                <w:tab w:val="left" w:pos="1526"/>
              </w:tabs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-владение умениями функционально грамотного человека (получать из разнообразных источников </w:t>
            </w:r>
            <w:r>
              <w:rPr>
                <w:spacing w:val="-12"/>
                <w:sz w:val="24"/>
              </w:rPr>
              <w:t>и</w:t>
            </w:r>
            <w:proofErr w:type="gramEnd"/>
          </w:p>
          <w:p w:rsidR="00046494" w:rsidRDefault="00046494" w:rsidP="00046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критически осмысливать социальную информацию, систематизировать, анализировать полученные данные; освоениеспособовпознавательной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оммуникативной,практическойдеятельности,необходимыхдляучастияв жизни гражданского общества и</w:t>
            </w:r>
            <w:r>
              <w:rPr>
                <w:spacing w:val="-2"/>
                <w:sz w:val="24"/>
              </w:rPr>
              <w:t xml:space="preserve"> государства);</w:t>
            </w:r>
          </w:p>
          <w:p w:rsidR="00046494" w:rsidRDefault="00046494" w:rsidP="00046494">
            <w:pPr>
              <w:pStyle w:val="TableParagraph"/>
              <w:tabs>
                <w:tab w:val="left" w:pos="1526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-создание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:rsidR="00046494" w:rsidRDefault="00046494" w:rsidP="00046494">
            <w:pPr>
              <w:pStyle w:val="TableParagraph"/>
              <w:tabs>
                <w:tab w:val="left" w:pos="1526"/>
              </w:tabs>
              <w:spacing w:before="5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-формирование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      </w:r>
            <w:proofErr w:type="gramEnd"/>
          </w:p>
          <w:p w:rsidR="00875345" w:rsidRDefault="00046494" w:rsidP="00046494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      </w:r>
          </w:p>
        </w:tc>
      </w:tr>
    </w:tbl>
    <w:p w:rsidR="0012669C" w:rsidRDefault="0012669C" w:rsidP="00397E34">
      <w:pPr>
        <w:pStyle w:val="TableParagraph"/>
        <w:spacing w:line="264" w:lineRule="exact"/>
        <w:ind w:left="0"/>
        <w:rPr>
          <w:sz w:val="24"/>
        </w:rPr>
        <w:sectPr w:rsidR="0012669C" w:rsidSect="00046494">
          <w:pgSz w:w="11910" w:h="16840"/>
          <w:pgMar w:top="992" w:right="280" w:bottom="992" w:left="1340" w:header="720" w:footer="720" w:gutter="0"/>
          <w:cols w:space="720"/>
          <w:docGrid w:linePitch="299"/>
        </w:sectPr>
      </w:pPr>
    </w:p>
    <w:p w:rsidR="0012669C" w:rsidRDefault="0012669C">
      <w:pPr>
        <w:spacing w:before="125" w:after="1"/>
        <w:rPr>
          <w:b/>
          <w:sz w:val="20"/>
        </w:rPr>
      </w:pPr>
    </w:p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0"/>
      </w:tblGrid>
      <w:tr w:rsidR="00875345" w:rsidTr="00397E34">
        <w:trPr>
          <w:trHeight w:val="842"/>
        </w:trPr>
        <w:tc>
          <w:tcPr>
            <w:tcW w:w="10490" w:type="dxa"/>
          </w:tcPr>
          <w:p w:rsidR="00046494" w:rsidRDefault="00046494" w:rsidP="00046494">
            <w:pPr>
              <w:pStyle w:val="TableParagraph"/>
              <w:ind w:right="96" w:firstLine="600"/>
              <w:jc w:val="center"/>
              <w:rPr>
                <w:sz w:val="24"/>
              </w:rPr>
            </w:pPr>
            <w:r w:rsidRPr="00D62C37">
              <w:rPr>
                <w:b/>
                <w:sz w:val="24"/>
              </w:rPr>
              <w:t>География</w:t>
            </w:r>
          </w:p>
          <w:p w:rsidR="00875345" w:rsidRDefault="00875345">
            <w:pPr>
              <w:pStyle w:val="TableParagraph"/>
              <w:ind w:right="96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 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  <w:proofErr w:type="gramEnd"/>
          </w:p>
          <w:p w:rsidR="00875345" w:rsidRDefault="00875345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 xml:space="preserve">Программа по географии отражает основные требования ФГОС ООО 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 результатам освоения образовательных программ.</w:t>
            </w:r>
          </w:p>
          <w:p w:rsidR="00875345" w:rsidRDefault="00875345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 xml:space="preserve">Программа по географии даѐт представление о целях 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даѐт распределение учебных часов по тематическим разделам курса и последовательность их изучения с учѐтом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внутрипредметных</w:t>
            </w:r>
            <w:proofErr w:type="spellEnd"/>
            <w:r>
              <w:rPr>
                <w:sz w:val="24"/>
              </w:rPr>
      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      </w:r>
          </w:p>
          <w:p w:rsidR="00875345" w:rsidRDefault="00875345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 xml:space="preserve">География в основной школе — предмет, формирующий у </w:t>
            </w:r>
            <w:proofErr w:type="gramStart"/>
            <w:r>
              <w:rPr>
                <w:sz w:val="24"/>
              </w:rPr>
              <w:t>обу­чающихся</w:t>
            </w:r>
            <w:proofErr w:type="gramEnd"/>
            <w:r>
              <w:rPr>
                <w:sz w:val="24"/>
              </w:rPr>
      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      </w:r>
          </w:p>
          <w:p w:rsidR="00875345" w:rsidRDefault="00875345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      </w:r>
          </w:p>
          <w:p w:rsidR="00AF10D8" w:rsidRDefault="00875345" w:rsidP="00AF10D8">
            <w:pPr>
              <w:pStyle w:val="TableParagraph"/>
              <w:numPr>
                <w:ilvl w:val="0"/>
                <w:numId w:val="15"/>
              </w:numPr>
              <w:tabs>
                <w:tab w:val="left" w:pos="955"/>
              </w:tabs>
              <w:ind w:right="108" w:firstLine="600"/>
              <w:jc w:val="both"/>
              <w:rPr>
                <w:sz w:val="24"/>
              </w:rPr>
            </w:pPr>
            <w:r>
              <w:rPr>
                <w:sz w:val="24"/>
              </w:rPr>
              <w:t>Изучениегеографиивобщемобразованиинаправленонадостижениеследующих</w:t>
            </w:r>
            <w:r>
              <w:rPr>
                <w:spacing w:val="-2"/>
                <w:sz w:val="24"/>
              </w:rPr>
              <w:t>целей:</w:t>
            </w:r>
            <w:r w:rsidR="00AF10D8">
              <w:rPr>
                <w:sz w:val="24"/>
              </w:rPr>
              <w:t xml:space="preserve"> </w:t>
            </w:r>
          </w:p>
          <w:p w:rsidR="00AF10D8" w:rsidRDefault="00AF10D8" w:rsidP="00AF10D8">
            <w:pPr>
              <w:pStyle w:val="TableParagraph"/>
              <w:numPr>
                <w:ilvl w:val="0"/>
                <w:numId w:val="15"/>
              </w:numPr>
              <w:tabs>
                <w:tab w:val="left" w:pos="955"/>
              </w:tabs>
              <w:ind w:right="108" w:firstLine="60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      </w:r>
          </w:p>
          <w:p w:rsidR="00AF10D8" w:rsidRDefault="00AF10D8" w:rsidP="00AF10D8">
            <w:pPr>
              <w:pStyle w:val="TableParagraph"/>
              <w:numPr>
                <w:ilvl w:val="0"/>
                <w:numId w:val="15"/>
              </w:numPr>
              <w:tabs>
                <w:tab w:val="left" w:pos="955"/>
              </w:tabs>
              <w:ind w:right="105" w:firstLine="600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      </w:r>
          </w:p>
          <w:p w:rsidR="00AF10D8" w:rsidRDefault="00AF10D8" w:rsidP="00AF10D8">
            <w:pPr>
              <w:pStyle w:val="TableParagraph"/>
              <w:numPr>
                <w:ilvl w:val="0"/>
                <w:numId w:val="15"/>
              </w:numPr>
              <w:tabs>
                <w:tab w:val="left" w:pos="955"/>
              </w:tabs>
              <w:ind w:right="104" w:firstLine="6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экологической культуры, соответствующей современному уровню </w:t>
            </w:r>
            <w:proofErr w:type="spellStart"/>
            <w:r>
              <w:rPr>
                <w:sz w:val="24"/>
              </w:rPr>
              <w:t>геоэкологического</w:t>
            </w:r>
            <w:proofErr w:type="spellEnd"/>
            <w:r>
              <w:rPr>
                <w:sz w:val="24"/>
              </w:rPr>
      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      </w:r>
          </w:p>
          <w:p w:rsidR="00AF10D8" w:rsidRDefault="00AF10D8" w:rsidP="00AF10D8">
            <w:pPr>
              <w:pStyle w:val="TableParagraph"/>
              <w:numPr>
                <w:ilvl w:val="0"/>
                <w:numId w:val="15"/>
              </w:numPr>
              <w:tabs>
                <w:tab w:val="left" w:pos="955"/>
              </w:tabs>
              <w:ind w:right="103" w:firstLine="6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способности поиска и применения различных источников географической информации, в том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Интернета,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 w:rsidR="00C708F8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географических явлений и процессов, жизненных ситуаций;</w:t>
            </w:r>
          </w:p>
          <w:p w:rsidR="00AF10D8" w:rsidRDefault="00AF10D8" w:rsidP="00AF10D8">
            <w:pPr>
              <w:pStyle w:val="TableParagraph"/>
              <w:numPr>
                <w:ilvl w:val="0"/>
                <w:numId w:val="15"/>
              </w:numPr>
              <w:tabs>
                <w:tab w:val="left" w:pos="955"/>
              </w:tabs>
              <w:ind w:right="99" w:firstLine="6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      </w:r>
            <w:proofErr w:type="spellStart"/>
            <w:r>
              <w:rPr>
                <w:sz w:val="24"/>
              </w:rPr>
              <w:t>полиэтничном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многоконфессиональном</w:t>
            </w:r>
            <w:proofErr w:type="spellEnd"/>
            <w:r>
              <w:rPr>
                <w:sz w:val="24"/>
              </w:rPr>
              <w:t xml:space="preserve"> мире;</w:t>
            </w:r>
          </w:p>
          <w:p w:rsidR="00AF10D8" w:rsidRDefault="00AF10D8" w:rsidP="00AF10D8">
            <w:pPr>
              <w:pStyle w:val="TableParagraph"/>
              <w:numPr>
                <w:ilvl w:val="0"/>
                <w:numId w:val="15"/>
              </w:numPr>
              <w:tabs>
                <w:tab w:val="left" w:pos="1077"/>
              </w:tabs>
              <w:ind w:right="98" w:firstLine="6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серьѐзной базы географических знаний.</w:t>
            </w:r>
          </w:p>
          <w:p w:rsidR="00AF10D8" w:rsidRDefault="00AF10D8" w:rsidP="00AF10D8">
            <w:pPr>
              <w:pStyle w:val="TableParagraph"/>
              <w:ind w:right="98" w:firstLine="600"/>
              <w:jc w:val="left"/>
              <w:rPr>
                <w:sz w:val="24"/>
              </w:rPr>
            </w:pPr>
            <w:r>
              <w:rPr>
                <w:sz w:val="24"/>
              </w:rPr>
      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      </w:r>
          </w:p>
          <w:p w:rsidR="00AF10D8" w:rsidRDefault="00AF10D8" w:rsidP="00AF10D8">
            <w:pPr>
              <w:pStyle w:val="TableParagraph"/>
              <w:ind w:right="98" w:firstLine="600"/>
              <w:jc w:val="left"/>
              <w:rPr>
                <w:sz w:val="24"/>
              </w:rPr>
            </w:pPr>
            <w:r>
              <w:rPr>
                <w:sz w:val="24"/>
              </w:rPr>
              <w:t>Освоение содержания курса «География</w:t>
            </w:r>
            <w:proofErr w:type="gramStart"/>
            <w:r>
              <w:rPr>
                <w:sz w:val="24"/>
              </w:rPr>
              <w:t>»в</w:t>
            </w:r>
            <w:proofErr w:type="gramEnd"/>
            <w:r>
              <w:rPr>
                <w:sz w:val="24"/>
              </w:rPr>
              <w:t xml:space="preserve"> основной школе происходит с опорой на </w:t>
            </w:r>
            <w:r>
              <w:rPr>
                <w:sz w:val="24"/>
              </w:rPr>
              <w:lastRenderedPageBreak/>
              <w:t>географические знания и умения, сформированные ранее в курсе «Окружающий мир».</w:t>
            </w:r>
          </w:p>
          <w:p w:rsidR="00875345" w:rsidRDefault="00AF10D8" w:rsidP="00AF10D8">
            <w:pPr>
              <w:pStyle w:val="TableParagraph"/>
              <w:spacing w:line="264" w:lineRule="exact"/>
              <w:ind w:left="709" w:right="98"/>
              <w:rPr>
                <w:sz w:val="24"/>
              </w:rPr>
            </w:pPr>
            <w:r>
              <w:rPr>
                <w:sz w:val="24"/>
              </w:rPr>
              <w:t>Учебным планом на изучение географии отводится 272 часа: по одному часу в неделю в 5 и 6 классах и по 2 часа в 7, 8 и 9 классах.</w:t>
            </w:r>
          </w:p>
        </w:tc>
      </w:tr>
      <w:tr w:rsidR="00875345" w:rsidTr="00046494">
        <w:trPr>
          <w:trHeight w:val="2484"/>
        </w:trPr>
        <w:tc>
          <w:tcPr>
            <w:tcW w:w="10490" w:type="dxa"/>
          </w:tcPr>
          <w:p w:rsidR="00397E34" w:rsidRDefault="00397E34" w:rsidP="00397E34">
            <w:pPr>
              <w:pStyle w:val="TableParagraph"/>
              <w:ind w:right="98" w:firstLine="600"/>
              <w:jc w:val="center"/>
              <w:rPr>
                <w:sz w:val="24"/>
              </w:rPr>
            </w:pPr>
            <w:r w:rsidRPr="00D62C37">
              <w:rPr>
                <w:b/>
                <w:sz w:val="24"/>
              </w:rPr>
              <w:lastRenderedPageBreak/>
              <w:t>Физика</w:t>
            </w:r>
          </w:p>
          <w:p w:rsidR="00875345" w:rsidRDefault="00875345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учѐтом федеральной рабочей программы воспитания и Концепции преподавания учебного предмета «Физика».</w:t>
            </w:r>
          </w:p>
          <w:p w:rsidR="00AF10D8" w:rsidRDefault="00875345" w:rsidP="00AF10D8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по физике направлено на формирование естественно­научной 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 организацию изучения физики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естественно­научных учебных предметов на уровне основного общего образования.</w:t>
            </w:r>
            <w:r w:rsidR="00AF10D8">
              <w:rPr>
                <w:sz w:val="24"/>
              </w:rPr>
              <w:t xml:space="preserve"> </w:t>
            </w:r>
          </w:p>
          <w:p w:rsidR="00AF10D8" w:rsidRDefault="00AF10D8" w:rsidP="00AF10D8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 xml:space="preserve">Программа по физике устанавливает распределение учебного материала по годам </w:t>
            </w:r>
            <w:proofErr w:type="gramStart"/>
            <w:r>
              <w:rPr>
                <w:sz w:val="24"/>
              </w:rPr>
              <w:t>обучения (по классам</w:t>
            </w:r>
            <w:proofErr w:type="gramEnd"/>
            <w:r>
              <w:rPr>
                <w:sz w:val="24"/>
              </w:rPr>
              <w:t>), предлагает примерную последовательность изучения тем, основанную на логике развития предметного содержания и учѐте возрастных особенностей обучающихся.</w:t>
            </w:r>
          </w:p>
          <w:p w:rsidR="00AF10D8" w:rsidRDefault="00AF10D8" w:rsidP="00AF10D8">
            <w:pPr>
              <w:pStyle w:val="TableParagraph"/>
              <w:ind w:right="107" w:firstLine="600"/>
              <w:rPr>
                <w:sz w:val="24"/>
              </w:rPr>
            </w:pPr>
            <w:r>
              <w:rPr>
                <w:sz w:val="24"/>
              </w:rPr>
              <w:t>Программа по физике разработана с целью оказания методической помощи учителю в создании рабочей программы по учебному предмету.</w:t>
            </w:r>
          </w:p>
          <w:p w:rsidR="00AF10D8" w:rsidRDefault="00AF10D8" w:rsidP="00AF10D8">
            <w:pPr>
              <w:pStyle w:val="TableParagraph"/>
              <w:ind w:right="100" w:firstLine="600"/>
              <w:rPr>
                <w:sz w:val="24"/>
              </w:rPr>
            </w:pPr>
            <w:r>
              <w:rPr>
                <w:sz w:val="24"/>
              </w:rPr>
              <w:t xml:space="preserve">Физика является </w:t>
            </w:r>
            <w:proofErr w:type="spellStart"/>
            <w:r>
              <w:rPr>
                <w:sz w:val="24"/>
              </w:rPr>
              <w:t>системообразующим</w:t>
            </w:r>
            <w:proofErr w:type="spellEnd"/>
            <w:r>
              <w:rPr>
                <w:sz w:val="24"/>
              </w:rPr>
              <w:t xml:space="preserve"> для естественно­научных учебных предметов, поскольку физические законы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химией,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астрономией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</w:t>
            </w:r>
          </w:p>
          <w:p w:rsidR="00AF10D8" w:rsidRDefault="00AF10D8" w:rsidP="00AF10D8">
            <w:pPr>
              <w:pStyle w:val="TableParagraph"/>
              <w:ind w:right="105" w:firstLine="600"/>
              <w:rPr>
                <w:sz w:val="24"/>
              </w:rPr>
            </w:pPr>
            <w:r>
              <w:rPr>
                <w:sz w:val="24"/>
              </w:rPr>
              <w:t xml:space="preserve"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обучающихся.</w:t>
            </w:r>
          </w:p>
          <w:p w:rsidR="00AF10D8" w:rsidRDefault="00AF10D8" w:rsidP="00AF10D8">
            <w:pPr>
              <w:pStyle w:val="TableParagraph"/>
              <w:ind w:right="104" w:firstLine="600"/>
              <w:rPr>
                <w:sz w:val="24"/>
              </w:rPr>
            </w:pPr>
            <w:r>
              <w:rPr>
                <w:sz w:val="24"/>
              </w:rPr>
      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      </w:r>
          </w:p>
          <w:p w:rsidR="00AF10D8" w:rsidRDefault="00AF10D8" w:rsidP="00AF10D8">
            <w:pPr>
              <w:pStyle w:val="TableParagraph"/>
              <w:tabs>
                <w:tab w:val="left" w:pos="1526"/>
              </w:tabs>
              <w:spacing w:line="29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-научно объяснять </w:t>
            </w:r>
            <w:r>
              <w:rPr>
                <w:spacing w:val="-2"/>
                <w:sz w:val="24"/>
              </w:rPr>
              <w:t>явления;</w:t>
            </w:r>
          </w:p>
          <w:p w:rsidR="00AF10D8" w:rsidRDefault="00AF10D8" w:rsidP="00AF10D8">
            <w:pPr>
              <w:pStyle w:val="TableParagraph"/>
              <w:tabs>
                <w:tab w:val="left" w:pos="1526"/>
              </w:tabs>
              <w:spacing w:line="29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-оценивать и понимать особенности научного </w:t>
            </w:r>
            <w:r>
              <w:rPr>
                <w:spacing w:val="-2"/>
                <w:sz w:val="24"/>
              </w:rPr>
              <w:t>исследования;</w:t>
            </w:r>
          </w:p>
          <w:p w:rsidR="00AF10D8" w:rsidRDefault="00AF10D8" w:rsidP="00AF10D8">
            <w:pPr>
              <w:pStyle w:val="TableParagraph"/>
              <w:tabs>
                <w:tab w:val="left" w:pos="1526"/>
              </w:tabs>
              <w:spacing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>-интерпретировать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 w:rsidR="00397E3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выводов.</w:t>
            </w:r>
          </w:p>
          <w:p w:rsidR="00AF10D8" w:rsidRDefault="00AF10D8" w:rsidP="00AF10D8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утверждѐнной решением Коллегии Министерства просвещения Российской Федерации (протокол от 3 декабря 2019 г. № ПК­4вн).</w:t>
            </w:r>
          </w:p>
          <w:p w:rsidR="00AF10D8" w:rsidRDefault="00AF10D8" w:rsidP="00AF10D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 xml:space="preserve">Цели изучения </w:t>
            </w:r>
            <w:r>
              <w:rPr>
                <w:spacing w:val="-2"/>
                <w:sz w:val="24"/>
              </w:rPr>
              <w:t>физики:</w:t>
            </w:r>
          </w:p>
          <w:p w:rsidR="00AF10D8" w:rsidRDefault="00AF10D8" w:rsidP="00AF10D8">
            <w:pPr>
              <w:pStyle w:val="TableParagraph"/>
              <w:tabs>
                <w:tab w:val="left" w:pos="1526"/>
              </w:tabs>
              <w:spacing w:line="237" w:lineRule="auto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-приобретениеинтересаистремленияобучающихсякнаучномуизучениюприроды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азвитиеих интеллектуальных и творческих способностей;</w:t>
            </w:r>
          </w:p>
          <w:p w:rsidR="00AF10D8" w:rsidRDefault="00AF10D8" w:rsidP="00AF10D8">
            <w:pPr>
              <w:pStyle w:val="TableParagraph"/>
              <w:tabs>
                <w:tab w:val="left" w:pos="1526"/>
              </w:tabs>
              <w:ind w:right="104"/>
              <w:jc w:val="left"/>
              <w:rPr>
                <w:sz w:val="24"/>
              </w:rPr>
            </w:pPr>
            <w:r>
              <w:rPr>
                <w:sz w:val="24"/>
              </w:rPr>
              <w:t>-развитие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AF10D8" w:rsidRDefault="00AF10D8" w:rsidP="00AF10D8">
            <w:pPr>
              <w:pStyle w:val="TableParagraph"/>
              <w:tabs>
                <w:tab w:val="left" w:pos="1526"/>
              </w:tabs>
              <w:spacing w:before="4" w:line="237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и фундаментальных законов физики;</w:t>
            </w:r>
          </w:p>
          <w:p w:rsidR="00AF10D8" w:rsidRDefault="00AF10D8" w:rsidP="00AF10D8">
            <w:pPr>
              <w:pStyle w:val="TableParagraph"/>
              <w:tabs>
                <w:tab w:val="left" w:pos="1526"/>
              </w:tabs>
              <w:spacing w:before="4" w:line="237" w:lineRule="auto"/>
              <w:ind w:right="107"/>
              <w:jc w:val="left"/>
              <w:rPr>
                <w:sz w:val="24"/>
              </w:rPr>
            </w:pPr>
            <w:r>
              <w:rPr>
                <w:sz w:val="24"/>
              </w:rPr>
              <w:t>-формированиепредставленийоролифизикидляразвитиядругихестественныхнаук,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технологий;</w:t>
            </w:r>
          </w:p>
          <w:p w:rsidR="00AF10D8" w:rsidRDefault="00AF10D8" w:rsidP="00AF10D8">
            <w:pPr>
              <w:pStyle w:val="TableParagraph"/>
              <w:tabs>
                <w:tab w:val="left" w:pos="1526"/>
              </w:tabs>
              <w:spacing w:before="5" w:line="237" w:lineRule="auto"/>
              <w:ind w:right="104"/>
              <w:jc w:val="left"/>
              <w:rPr>
                <w:sz w:val="24"/>
              </w:rPr>
            </w:pPr>
            <w:r>
              <w:rPr>
                <w:sz w:val="24"/>
              </w:rPr>
              <w:t>-развитие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      </w:r>
          </w:p>
          <w:p w:rsidR="00AF10D8" w:rsidRDefault="00AF10D8" w:rsidP="00AF10D8">
            <w:pPr>
              <w:pStyle w:val="TableParagraph"/>
              <w:tabs>
                <w:tab w:val="left" w:pos="1526"/>
              </w:tabs>
              <w:spacing w:line="237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обеспечивается решением следующих задач: </w:t>
            </w:r>
          </w:p>
          <w:p w:rsidR="00AF10D8" w:rsidRDefault="00AF10D8" w:rsidP="00AF10D8">
            <w:pPr>
              <w:pStyle w:val="TableParagraph"/>
              <w:tabs>
                <w:tab w:val="left" w:pos="1526"/>
              </w:tabs>
              <w:spacing w:line="237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-приобретение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дискретном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механических,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тепловых,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электрических, магнитных и квантовых явлениях;</w:t>
            </w:r>
          </w:p>
          <w:p w:rsidR="00AF10D8" w:rsidRDefault="00AF10D8" w:rsidP="00AF10D8">
            <w:pPr>
              <w:pStyle w:val="TableParagraph"/>
              <w:tabs>
                <w:tab w:val="left" w:pos="1526"/>
              </w:tabs>
              <w:spacing w:line="237" w:lineRule="auto"/>
              <w:ind w:right="107"/>
              <w:jc w:val="left"/>
              <w:rPr>
                <w:sz w:val="24"/>
              </w:rPr>
            </w:pPr>
            <w:r>
              <w:rPr>
                <w:sz w:val="24"/>
              </w:rPr>
              <w:t>-приобретение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 w:rsidR="00CA19E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:rsidR="00AF10D8" w:rsidRDefault="00AF10D8" w:rsidP="00AF10D8">
            <w:pPr>
              <w:pStyle w:val="TableParagraph"/>
              <w:tabs>
                <w:tab w:val="left" w:pos="1526"/>
              </w:tabs>
              <w:spacing w:before="5" w:line="237" w:lineRule="auto"/>
              <w:ind w:right="10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-освоение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расчѐтных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моделей, творческих и </w:t>
            </w:r>
            <w:proofErr w:type="spellStart"/>
            <w:proofErr w:type="gramStart"/>
            <w:r>
              <w:rPr>
                <w:sz w:val="24"/>
              </w:rPr>
              <w:t>практико­ориентированных</w:t>
            </w:r>
            <w:proofErr w:type="spellEnd"/>
            <w:proofErr w:type="gramEnd"/>
            <w:r>
              <w:rPr>
                <w:sz w:val="24"/>
              </w:rPr>
              <w:t xml:space="preserve"> задач;</w:t>
            </w:r>
          </w:p>
          <w:p w:rsidR="00AF10D8" w:rsidRDefault="00AF10D8" w:rsidP="00AF10D8">
            <w:pPr>
              <w:pStyle w:val="TableParagraph"/>
              <w:tabs>
                <w:tab w:val="left" w:pos="1526"/>
              </w:tabs>
              <w:spacing w:before="2"/>
              <w:ind w:right="108"/>
              <w:jc w:val="left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и экспериментальные исследования с использованием измерительных приборов;</w:t>
            </w:r>
          </w:p>
          <w:p w:rsidR="00AF10D8" w:rsidRDefault="00AF10D8" w:rsidP="00AF10D8">
            <w:pPr>
              <w:pStyle w:val="TableParagraph"/>
              <w:tabs>
                <w:tab w:val="left" w:pos="1526"/>
              </w:tabs>
              <w:spacing w:before="4" w:line="237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приѐмов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 достижениях физики, анализ и критическое оценивание информации;</w:t>
            </w:r>
          </w:p>
          <w:p w:rsidR="00AF10D8" w:rsidRDefault="00AF10D8" w:rsidP="00AF10D8">
            <w:pPr>
              <w:pStyle w:val="TableParagraph"/>
              <w:tabs>
                <w:tab w:val="left" w:pos="1526"/>
              </w:tabs>
              <w:spacing w:before="5" w:line="237" w:lineRule="auto"/>
              <w:ind w:right="105"/>
              <w:jc w:val="left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сферами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современными технологиями, основанными на достижениях физической науки.</w:t>
            </w:r>
          </w:p>
          <w:p w:rsidR="00AF10D8" w:rsidRDefault="00AF10D8" w:rsidP="00AF10D8">
            <w:pPr>
              <w:pStyle w:val="TableParagraph"/>
              <w:ind w:right="102" w:firstLine="600"/>
              <w:rPr>
                <w:sz w:val="24"/>
              </w:rPr>
            </w:pPr>
            <w:r>
              <w:rPr>
                <w:sz w:val="24"/>
              </w:rPr>
      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      </w:r>
          </w:p>
          <w:p w:rsidR="00875345" w:rsidRDefault="00AF10D8" w:rsidP="00AF10D8">
            <w:pPr>
              <w:pStyle w:val="TableParagraph"/>
              <w:ind w:right="101" w:firstLine="600"/>
              <w:rPr>
                <w:sz w:val="24"/>
              </w:rPr>
            </w:pPr>
            <w:r>
              <w:rPr>
                <w:sz w:val="24"/>
              </w:rPr>
      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учѐтом индивидуальных особенностей обучающихся, списка экспериментальных заданий, предлагаемых в рамках основного государственного экзамена по</w:t>
            </w:r>
            <w:r>
              <w:rPr>
                <w:spacing w:val="-2"/>
                <w:sz w:val="24"/>
              </w:rPr>
              <w:t xml:space="preserve"> физике.</w:t>
            </w:r>
          </w:p>
        </w:tc>
      </w:tr>
    </w:tbl>
    <w:p w:rsidR="0012669C" w:rsidRDefault="0012669C">
      <w:pPr>
        <w:spacing w:before="125" w:after="1"/>
        <w:rPr>
          <w:b/>
          <w:sz w:val="20"/>
        </w:rPr>
      </w:pPr>
    </w:p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0"/>
      </w:tblGrid>
      <w:tr w:rsidR="00875345" w:rsidTr="00397E34">
        <w:trPr>
          <w:trHeight w:val="4140"/>
        </w:trPr>
        <w:tc>
          <w:tcPr>
            <w:tcW w:w="10490" w:type="dxa"/>
          </w:tcPr>
          <w:p w:rsidR="00397E34" w:rsidRDefault="00397E34" w:rsidP="00397E34">
            <w:pPr>
              <w:pStyle w:val="TableParagraph"/>
              <w:ind w:right="94" w:firstLine="600"/>
              <w:jc w:val="center"/>
              <w:rPr>
                <w:sz w:val="24"/>
              </w:rPr>
            </w:pPr>
            <w:r w:rsidRPr="00D62C37">
              <w:rPr>
                <w:b/>
                <w:sz w:val="24"/>
              </w:rPr>
              <w:t>Химия</w:t>
            </w:r>
          </w:p>
          <w:p w:rsidR="00875345" w:rsidRDefault="00875345">
            <w:pPr>
              <w:pStyle w:val="TableParagraph"/>
              <w:ind w:right="94" w:firstLine="600"/>
              <w:rPr>
                <w:sz w:val="24"/>
              </w:rPr>
            </w:pPr>
            <w:r>
              <w:rPr>
                <w:sz w:val="24"/>
              </w:rPr>
      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учѐтом концепции преподавания учебного предмета «Химия» в образовательных организациях Российской Федерации.</w:t>
            </w:r>
          </w:p>
          <w:p w:rsidR="00875345" w:rsidRDefault="00875345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 xml:space="preserve">Программа по химии даѐт представление о целях, общей стратегии 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учѐтом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внутрипредметных</w:t>
            </w:r>
            <w:proofErr w:type="spellEnd"/>
            <w:r>
              <w:rPr>
                <w:sz w:val="24"/>
              </w:rPr>
      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      </w:r>
          </w:p>
          <w:p w:rsidR="00AF10D8" w:rsidRDefault="00875345" w:rsidP="00AF10D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</w:t>
            </w:r>
            <w:r w:rsidR="00AF10D8">
              <w:rPr>
                <w:sz w:val="24"/>
              </w:rPr>
              <w:t xml:space="preserve"> энергии и об эволюции веще</w:t>
            </w:r>
            <w:proofErr w:type="gramStart"/>
            <w:r w:rsidR="00AF10D8">
              <w:rPr>
                <w:sz w:val="24"/>
              </w:rPr>
              <w:t>ств в пр</w:t>
            </w:r>
            <w:proofErr w:type="gramEnd"/>
            <w:r w:rsidR="00AF10D8">
              <w:rPr>
                <w:sz w:val="24"/>
              </w:rPr>
      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      </w:r>
          </w:p>
          <w:p w:rsidR="00AF10D8" w:rsidRDefault="00AF10D8" w:rsidP="00AF10D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pacing w:val="-2"/>
                <w:sz w:val="24"/>
              </w:rPr>
              <w:t>химии:</w:t>
            </w:r>
          </w:p>
          <w:p w:rsidR="00AF10D8" w:rsidRDefault="00AF10D8" w:rsidP="00AF10D8">
            <w:pPr>
              <w:pStyle w:val="TableParagraph"/>
              <w:tabs>
                <w:tab w:val="left" w:pos="6619"/>
              </w:tabs>
              <w:ind w:right="95" w:firstLine="600"/>
              <w:rPr>
                <w:sz w:val="24"/>
              </w:rPr>
            </w:pPr>
            <w:r>
              <w:rPr>
                <w:sz w:val="24"/>
              </w:rPr>
              <w:t>Способствует реализации возможностей для саморазвития и формирования культуры личности, еѐ общей и функциональной грамотности; 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      </w:r>
          </w:p>
          <w:p w:rsidR="00AF10D8" w:rsidRDefault="00AF10D8" w:rsidP="00AF10D8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естественно­научной 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AF10D8" w:rsidRDefault="00AF10D8" w:rsidP="00AF10D8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 xml:space="preserve">способствует формированию ценностного отношения к </w:t>
            </w:r>
            <w:proofErr w:type="spellStart"/>
            <w:r>
              <w:rPr>
                <w:sz w:val="24"/>
              </w:rPr>
              <w:t>естественно-научным</w:t>
            </w:r>
            <w:proofErr w:type="spellEnd"/>
            <w:r>
              <w:rPr>
                <w:sz w:val="24"/>
              </w:rPr>
              <w:t xml:space="preserve"> знаниям, к природе, к человеку, вносит свой вклад в экологическое образование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AF10D8" w:rsidRDefault="00AF10D8" w:rsidP="00AF10D8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определѐнном этапе еѐразвития.</w:t>
            </w:r>
          </w:p>
          <w:p w:rsidR="00AF10D8" w:rsidRDefault="00AF10D8" w:rsidP="00AF10D8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 xml:space="preserve">Курс химии на уровне основного общего образования ориентирован на 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системы первоначальных понятий химии, основ неорганической химии и </w:t>
            </w:r>
            <w:r>
              <w:rPr>
                <w:sz w:val="24"/>
              </w:rPr>
              <w:lastRenderedPageBreak/>
              <w:t>некоторых отдельных значимых понятий органической химии.</w:t>
            </w:r>
          </w:p>
          <w:p w:rsidR="00AF10D8" w:rsidRDefault="00AF10D8" w:rsidP="00AF10D8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Структура содержания программы по химии сформирована на основе системного подхода к еѐ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      </w:r>
          </w:p>
          <w:p w:rsidR="00AF10D8" w:rsidRDefault="00AF10D8" w:rsidP="00AF10D8">
            <w:pPr>
              <w:pStyle w:val="TableParagraph"/>
              <w:tabs>
                <w:tab w:val="left" w:pos="1242"/>
              </w:tabs>
              <w:ind w:left="12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атомно­молекулярного</w:t>
            </w:r>
            <w:proofErr w:type="spellEnd"/>
            <w:proofErr w:type="gramEnd"/>
            <w:r>
              <w:rPr>
                <w:sz w:val="24"/>
              </w:rPr>
              <w:t xml:space="preserve"> учения как основы всего </w:t>
            </w:r>
            <w:r>
              <w:rPr>
                <w:spacing w:val="-2"/>
                <w:sz w:val="24"/>
              </w:rPr>
              <w:t>естествознания;</w:t>
            </w:r>
          </w:p>
          <w:p w:rsidR="00AF10D8" w:rsidRDefault="00AF10D8" w:rsidP="00AF10D8">
            <w:pPr>
              <w:pStyle w:val="TableParagraph"/>
              <w:tabs>
                <w:tab w:val="left" w:pos="1242"/>
              </w:tabs>
              <w:ind w:left="1276"/>
              <w:rPr>
                <w:sz w:val="24"/>
              </w:rPr>
            </w:pPr>
            <w:r>
              <w:rPr>
                <w:sz w:val="24"/>
              </w:rPr>
              <w:t xml:space="preserve">Периодического закона Д.И.Менделеева как основного закона </w:t>
            </w:r>
            <w:r>
              <w:rPr>
                <w:spacing w:val="-2"/>
                <w:sz w:val="24"/>
              </w:rPr>
              <w:t>химии;</w:t>
            </w:r>
          </w:p>
          <w:p w:rsidR="00AF10D8" w:rsidRDefault="00AF10D8" w:rsidP="00AF10D8">
            <w:pPr>
              <w:pStyle w:val="TableParagraph"/>
              <w:tabs>
                <w:tab w:val="left" w:pos="1242"/>
              </w:tabs>
              <w:ind w:left="1276"/>
              <w:rPr>
                <w:sz w:val="24"/>
              </w:rPr>
            </w:pPr>
            <w:r>
              <w:rPr>
                <w:sz w:val="24"/>
              </w:rPr>
              <w:t>Учения о строении атома и химической</w:t>
            </w:r>
            <w:r>
              <w:rPr>
                <w:spacing w:val="-2"/>
                <w:sz w:val="24"/>
              </w:rPr>
              <w:t xml:space="preserve"> связи;</w:t>
            </w:r>
          </w:p>
          <w:p w:rsidR="00AF10D8" w:rsidRDefault="00AF10D8" w:rsidP="00AF10D8">
            <w:pPr>
              <w:pStyle w:val="TableParagraph"/>
              <w:tabs>
                <w:tab w:val="left" w:pos="1242"/>
                <w:tab w:val="left" w:pos="1439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Представлений об электролитической диссоциации веществ в </w:t>
            </w:r>
            <w:r>
              <w:rPr>
                <w:spacing w:val="-2"/>
                <w:sz w:val="24"/>
              </w:rPr>
              <w:t>растворах.</w:t>
            </w:r>
          </w:p>
          <w:p w:rsidR="00AF10D8" w:rsidRDefault="00AF10D8" w:rsidP="00AF10D8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      </w:r>
          </w:p>
          <w:p w:rsidR="00AF10D8" w:rsidRDefault="00AF10D8" w:rsidP="00CA19E1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>Освоение программы по химии способствует формированию представления о химической составляющей научной картины мира в логике еѐ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«Окружающий мир», «Биология.5–7классы» и «Физика.7</w:t>
            </w:r>
            <w:r>
              <w:rPr>
                <w:spacing w:val="-2"/>
                <w:sz w:val="24"/>
              </w:rPr>
              <w:t>класс».</w:t>
            </w:r>
          </w:p>
          <w:p w:rsidR="00AF10D8" w:rsidRDefault="00AF10D8" w:rsidP="00AF10D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При изучении химии происходит формирование знаний основ химической науки как области современного естествознания, </w:t>
            </w:r>
          </w:p>
          <w:p w:rsidR="00AF10D8" w:rsidRDefault="00CA19E1" w:rsidP="00AF10D8">
            <w:pPr>
              <w:pStyle w:val="TableParagraph"/>
              <w:spacing w:line="270" w:lineRule="atLeast"/>
              <w:ind w:right="97" w:firstLine="600"/>
              <w:rPr>
                <w:sz w:val="24"/>
              </w:rPr>
            </w:pPr>
            <w:r>
              <w:rPr>
                <w:sz w:val="24"/>
              </w:rPr>
              <w:t>П</w:t>
            </w:r>
            <w:r w:rsidR="00AF10D8">
              <w:rPr>
                <w:sz w:val="24"/>
              </w:rPr>
              <w:t>рактической</w:t>
            </w:r>
            <w:r>
              <w:rPr>
                <w:sz w:val="24"/>
              </w:rPr>
              <w:t xml:space="preserve"> </w:t>
            </w:r>
            <w:r w:rsidR="00AF10D8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="00AF10D8">
              <w:rPr>
                <w:sz w:val="24"/>
              </w:rPr>
              <w:t>человека</w:t>
            </w:r>
            <w:r>
              <w:rPr>
                <w:sz w:val="24"/>
              </w:rPr>
              <w:t xml:space="preserve"> </w:t>
            </w:r>
            <w:r w:rsidR="00AF10D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F10D8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AF10D8">
              <w:rPr>
                <w:sz w:val="24"/>
              </w:rPr>
              <w:t>одного</w:t>
            </w:r>
            <w:r>
              <w:rPr>
                <w:sz w:val="24"/>
              </w:rPr>
              <w:t xml:space="preserve"> </w:t>
            </w:r>
            <w:r w:rsidR="00AF10D8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="00AF10D8">
              <w:rPr>
                <w:sz w:val="24"/>
              </w:rPr>
              <w:t>компонентов</w:t>
            </w:r>
            <w:r>
              <w:rPr>
                <w:sz w:val="24"/>
              </w:rPr>
              <w:t xml:space="preserve"> </w:t>
            </w:r>
            <w:r w:rsidR="00AF10D8">
              <w:rPr>
                <w:sz w:val="24"/>
              </w:rPr>
              <w:t>мировой</w:t>
            </w:r>
            <w:r>
              <w:rPr>
                <w:sz w:val="24"/>
              </w:rPr>
              <w:t xml:space="preserve"> </w:t>
            </w:r>
            <w:r w:rsidR="00AF10D8">
              <w:rPr>
                <w:sz w:val="24"/>
              </w:rPr>
              <w:t>культуры.</w:t>
            </w:r>
          </w:p>
          <w:p w:rsidR="00AF10D8" w:rsidRDefault="00AF10D8" w:rsidP="00AF10D8">
            <w:pPr>
              <w:pStyle w:val="TableParagraph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Задача учебного предмета состоит в формировании системы химических знаний—важнейших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      </w:r>
            <w:proofErr w:type="gramEnd"/>
          </w:p>
          <w:p w:rsidR="00AF10D8" w:rsidRDefault="00AF10D8" w:rsidP="00AF10D8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При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A19E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важное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proofErr w:type="gramEnd"/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приобрели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 w:rsidR="00CA19E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как:</w:t>
            </w:r>
          </w:p>
          <w:p w:rsidR="00AF10D8" w:rsidRDefault="00AF10D8" w:rsidP="00AF10D8">
            <w:pPr>
              <w:pStyle w:val="TableParagraph"/>
              <w:tabs>
                <w:tab w:val="left" w:pos="142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-формирование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      </w:r>
          </w:p>
          <w:p w:rsidR="00AF10D8" w:rsidRDefault="00AF10D8" w:rsidP="00AF10D8">
            <w:pPr>
              <w:pStyle w:val="TableParagraph"/>
              <w:tabs>
                <w:tab w:val="left" w:pos="153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-направленность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</w:t>
            </w:r>
            <w:r>
              <w:rPr>
                <w:spacing w:val="-2"/>
                <w:sz w:val="24"/>
              </w:rPr>
              <w:t>химии;</w:t>
            </w:r>
          </w:p>
          <w:p w:rsidR="00AF10D8" w:rsidRDefault="00AF10D8" w:rsidP="00AF10D8">
            <w:pPr>
              <w:pStyle w:val="TableParagraph"/>
              <w:tabs>
                <w:tab w:val="left" w:pos="126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-обеспечение условий, способствующих приобретению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      </w:r>
          </w:p>
          <w:p w:rsidR="00AF10D8" w:rsidRDefault="00AF10D8" w:rsidP="00AF10D8">
            <w:pPr>
              <w:pStyle w:val="TableParagraph"/>
              <w:tabs>
                <w:tab w:val="left" w:pos="144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-формирование общей функциональной и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      </w:r>
          </w:p>
          <w:p w:rsidR="00AF10D8" w:rsidRDefault="00AF10D8" w:rsidP="00AF10D8">
            <w:pPr>
              <w:pStyle w:val="TableParagraph"/>
              <w:tabs>
                <w:tab w:val="left" w:pos="14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      </w:r>
          </w:p>
          <w:p w:rsidR="00AF10D8" w:rsidRDefault="00AF10D8" w:rsidP="00AF10D8">
            <w:pPr>
              <w:pStyle w:val="TableParagraph"/>
              <w:tabs>
                <w:tab w:val="left" w:pos="1321"/>
              </w:tabs>
              <w:ind w:right="97"/>
              <w:rPr>
                <w:color w:val="333333"/>
                <w:sz w:val="24"/>
              </w:rPr>
            </w:pPr>
            <w:r>
              <w:rPr>
                <w:sz w:val="24"/>
              </w:rPr>
              <w:t xml:space="preserve">-развитие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</w:t>
            </w:r>
            <w:r>
              <w:rPr>
                <w:spacing w:val="-2"/>
                <w:sz w:val="24"/>
              </w:rPr>
              <w:t>обучения.</w:t>
            </w:r>
          </w:p>
          <w:p w:rsidR="00875345" w:rsidRDefault="00AF10D8" w:rsidP="00AF10D8">
            <w:pPr>
              <w:pStyle w:val="TableParagraph"/>
              <w:spacing w:line="270" w:lineRule="atLeast"/>
              <w:ind w:right="97" w:firstLine="600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часов, отведѐнных для изучения химии на уровне основного общего образования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оставляет136 часов: в 8 классе – 68 часов (2часа в неделю), в 9 классе – 68 часов (2 часа в неделю).</w:t>
            </w:r>
          </w:p>
        </w:tc>
      </w:tr>
      <w:tr w:rsidR="00875345" w:rsidTr="00397E34">
        <w:trPr>
          <w:trHeight w:val="985"/>
        </w:trPr>
        <w:tc>
          <w:tcPr>
            <w:tcW w:w="10490" w:type="dxa"/>
          </w:tcPr>
          <w:p w:rsidR="00397E34" w:rsidRDefault="00397E34" w:rsidP="00397E34">
            <w:pPr>
              <w:pStyle w:val="TableParagraph"/>
              <w:ind w:right="103" w:firstLine="600"/>
              <w:jc w:val="center"/>
              <w:rPr>
                <w:sz w:val="24"/>
              </w:rPr>
            </w:pPr>
            <w:r w:rsidRPr="00D62C37">
              <w:rPr>
                <w:b/>
                <w:sz w:val="24"/>
              </w:rPr>
              <w:lastRenderedPageBreak/>
              <w:t>Биология</w:t>
            </w:r>
          </w:p>
          <w:p w:rsidR="00875345" w:rsidRDefault="00875345">
            <w:pPr>
              <w:pStyle w:val="TableParagraph"/>
              <w:ind w:right="103" w:firstLine="600"/>
              <w:rPr>
                <w:sz w:val="24"/>
              </w:rPr>
            </w:pPr>
            <w:r>
              <w:rPr>
                <w:sz w:val="24"/>
              </w:rPr>
      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      </w:r>
          </w:p>
          <w:p w:rsidR="00D52C2B" w:rsidRDefault="00875345" w:rsidP="00D52C2B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 xml:space="preserve">Программа по биологии направлена на формирование </w:t>
            </w:r>
            <w:proofErr w:type="spellStart"/>
            <w:r>
              <w:rPr>
                <w:sz w:val="24"/>
              </w:rPr>
              <w:t>естественно-научной</w:t>
            </w:r>
            <w:proofErr w:type="spellEnd"/>
            <w:r>
              <w:rPr>
                <w:sz w:val="24"/>
              </w:rPr>
              <w:t xml:space="preserve"> 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 организацию изучения 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реализация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z w:val="24"/>
              </w:rPr>
              <w:t xml:space="preserve"> учебных предметов на уровне основного общего образования.</w:t>
            </w:r>
          </w:p>
          <w:p w:rsidR="00D52C2B" w:rsidRDefault="00D52C2B" w:rsidP="00D52C2B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 xml:space="preserve"> 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предметные. Предметные планируемые результаты даны для каждого года изучения биологии.</w:t>
            </w:r>
          </w:p>
          <w:p w:rsidR="00D52C2B" w:rsidRDefault="00D52C2B" w:rsidP="00D52C2B">
            <w:pPr>
              <w:pStyle w:val="TableParagraph"/>
              <w:ind w:right="102" w:firstLine="600"/>
              <w:rPr>
                <w:sz w:val="24"/>
              </w:rPr>
            </w:pPr>
            <w:r>
              <w:rPr>
                <w:sz w:val="24"/>
              </w:rPr>
              <w:t>Биология развивает представления о познаваемости живой природы и методах еѐ познания, позволяет сформировать систему научных знаний о живых системах, умения их получать, присваивать и применять в жизненных ситуациях.</w:t>
            </w:r>
          </w:p>
          <w:p w:rsidR="00D52C2B" w:rsidRDefault="00D52C2B" w:rsidP="00D52C2B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 xml:space="preserve">Биологическая подготовка обеспечивает понимание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научных принципов человеческой деятельности в природе, закладывает основы экологической культуры, здорового образа жизни.</w:t>
            </w:r>
          </w:p>
          <w:p w:rsidR="00D52C2B" w:rsidRDefault="00D52C2B" w:rsidP="00D52C2B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Целямиизучениябиологиинауровнеосновногообщегообразования</w:t>
            </w:r>
            <w:r>
              <w:rPr>
                <w:spacing w:val="-2"/>
                <w:sz w:val="24"/>
              </w:rPr>
              <w:t>являются:</w:t>
            </w:r>
          </w:p>
          <w:p w:rsidR="00D52C2B" w:rsidRDefault="00D52C2B" w:rsidP="00D52C2B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D52C2B" w:rsidRDefault="00D52C2B" w:rsidP="00D52C2B">
            <w:pPr>
              <w:pStyle w:val="TableParagraph"/>
              <w:ind w:right="107" w:firstLine="600"/>
              <w:rPr>
                <w:sz w:val="24"/>
              </w:rPr>
            </w:pPr>
            <w:r>
              <w:rPr>
                <w:sz w:val="24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D52C2B" w:rsidRDefault="00D52C2B" w:rsidP="00D52C2B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:rsidR="00D52C2B" w:rsidRDefault="00D52C2B" w:rsidP="00D52C2B">
            <w:pPr>
              <w:pStyle w:val="TableParagraph"/>
              <w:ind w:right="105" w:firstLine="600"/>
              <w:rPr>
                <w:sz w:val="24"/>
              </w:rPr>
            </w:pPr>
            <w:r>
              <w:rPr>
                <w:sz w:val="24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D52C2B" w:rsidRDefault="00D52C2B" w:rsidP="00D52C2B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D52C2B" w:rsidRDefault="00D52C2B" w:rsidP="00D52C2B">
            <w:pPr>
              <w:pStyle w:val="TableParagraph"/>
              <w:ind w:right="109" w:firstLine="600"/>
              <w:rPr>
                <w:sz w:val="24"/>
              </w:rPr>
            </w:pPr>
            <w:r>
              <w:rPr>
                <w:sz w:val="24"/>
              </w:rPr>
              <w:t xml:space="preserve">формирование экологической культуры в целях сохранения собственного здоровья и охраны окружающей </w:t>
            </w:r>
            <w:r>
              <w:rPr>
                <w:spacing w:val="-2"/>
                <w:sz w:val="24"/>
              </w:rPr>
              <w:t>среды.</w:t>
            </w:r>
          </w:p>
          <w:p w:rsidR="00D52C2B" w:rsidRDefault="00D52C2B" w:rsidP="00D52C2B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Достижениецелейпрограммыпобиологииобеспечиваетсярешениемследующих</w:t>
            </w:r>
            <w:r>
              <w:rPr>
                <w:spacing w:val="-2"/>
                <w:sz w:val="24"/>
              </w:rPr>
              <w:t xml:space="preserve"> задач:</w:t>
            </w:r>
          </w:p>
          <w:p w:rsidR="00D52C2B" w:rsidRDefault="00D52C2B" w:rsidP="00D52C2B">
            <w:pPr>
              <w:pStyle w:val="TableParagraph"/>
              <w:ind w:right="105" w:firstLine="600"/>
              <w:rPr>
                <w:sz w:val="24"/>
              </w:rPr>
            </w:pPr>
            <w:r>
              <w:rPr>
                <w:sz w:val="24"/>
              </w:rPr>
              <w:t xml:space="preserve">приобретение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знаний о живой природе, закономерностях строения, жизнедеятельности и </w:t>
            </w:r>
            <w:proofErr w:type="spellStart"/>
            <w:r>
              <w:rPr>
                <w:sz w:val="24"/>
              </w:rPr>
              <w:t>средообразующей</w:t>
            </w:r>
            <w:proofErr w:type="spellEnd"/>
            <w:r>
              <w:rPr>
                <w:sz w:val="24"/>
              </w:rPr>
              <w:t xml:space="preserve"> роли организмов, человеке как </w:t>
            </w:r>
            <w:proofErr w:type="spellStart"/>
            <w:r>
              <w:rPr>
                <w:sz w:val="24"/>
              </w:rPr>
              <w:t>биосоциальном</w:t>
            </w:r>
            <w:proofErr w:type="spellEnd"/>
            <w:r>
              <w:rPr>
                <w:sz w:val="24"/>
              </w:rPr>
              <w:t xml:space="preserve"> существе, о роли биологической науки в практической деятельности людей;</w:t>
            </w:r>
          </w:p>
          <w:p w:rsidR="00D52C2B" w:rsidRDefault="00D52C2B" w:rsidP="00D52C2B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      </w:r>
          </w:p>
          <w:p w:rsidR="00D52C2B" w:rsidRDefault="00D52C2B" w:rsidP="00D52C2B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>освоение приѐмов работы с биологической информацией, в том числе о современных достижениях в области биологии, еѐ анализ и критическое оценивание;</w:t>
            </w:r>
          </w:p>
          <w:p w:rsidR="00D52C2B" w:rsidRDefault="00D52C2B" w:rsidP="00D52C2B">
            <w:pPr>
              <w:pStyle w:val="TableParagraph"/>
              <w:ind w:right="107" w:firstLine="600"/>
              <w:rPr>
                <w:sz w:val="24"/>
              </w:rPr>
            </w:pPr>
            <w:r>
              <w:rPr>
                <w:sz w:val="24"/>
              </w:rPr>
              <w:t>воспитание биологически и экологически грамотной личности, готовой к сохранению собственного здоровья и охраны окружающей среды.</w:t>
            </w:r>
          </w:p>
          <w:p w:rsidR="00D52C2B" w:rsidRDefault="00D52C2B" w:rsidP="00D52C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Общее число часов, отведенных для изучения биологии, составляет 238 часов: в 5 классе – 34 часа (1 час в неделю)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 xml:space="preserve">6классе–34часа(1часвнеделю),в7классе–34часа(1часвнеделю),в8классе–68часов (2часа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неделю), в 9классе–68 часов (2 часа в </w:t>
            </w:r>
            <w:r>
              <w:rPr>
                <w:spacing w:val="-2"/>
                <w:sz w:val="24"/>
              </w:rPr>
              <w:t>неделю).</w:t>
            </w:r>
          </w:p>
          <w:p w:rsidR="00875345" w:rsidRDefault="00D52C2B" w:rsidP="00D52C2B">
            <w:pPr>
              <w:pStyle w:val="TableParagraph"/>
              <w:spacing w:line="270" w:lineRule="atLeast"/>
              <w:ind w:right="99" w:firstLine="600"/>
              <w:rPr>
                <w:sz w:val="24"/>
              </w:rPr>
            </w:pPr>
            <w:r>
              <w:rPr>
                <w:sz w:val="24"/>
              </w:rPr>
      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учѐтом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      </w:r>
          </w:p>
        </w:tc>
      </w:tr>
    </w:tbl>
    <w:p w:rsidR="0012669C" w:rsidRDefault="0012669C">
      <w:pPr>
        <w:pStyle w:val="TableParagraph"/>
        <w:spacing w:line="270" w:lineRule="atLeast"/>
        <w:rPr>
          <w:sz w:val="24"/>
        </w:rPr>
        <w:sectPr w:rsidR="0012669C" w:rsidSect="00397E34">
          <w:pgSz w:w="11910" w:h="16840"/>
          <w:pgMar w:top="992" w:right="280" w:bottom="992" w:left="1340" w:header="720" w:footer="720" w:gutter="0"/>
          <w:cols w:space="720"/>
          <w:docGrid w:linePitch="299"/>
        </w:sectPr>
      </w:pPr>
    </w:p>
    <w:tbl>
      <w:tblPr>
        <w:tblStyle w:val="TableNormal"/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0"/>
      </w:tblGrid>
      <w:tr w:rsidR="00875345" w:rsidTr="00397E34">
        <w:trPr>
          <w:trHeight w:val="1268"/>
        </w:trPr>
        <w:tc>
          <w:tcPr>
            <w:tcW w:w="10490" w:type="dxa"/>
          </w:tcPr>
          <w:p w:rsidR="00397E34" w:rsidRDefault="00397E34" w:rsidP="00397E34">
            <w:pPr>
              <w:pStyle w:val="TableParagraph"/>
              <w:spacing w:line="268" w:lineRule="exact"/>
              <w:ind w:left="709"/>
              <w:jc w:val="center"/>
              <w:rPr>
                <w:w w:val="105"/>
                <w:sz w:val="24"/>
              </w:rPr>
            </w:pPr>
            <w:r w:rsidRPr="00D62C37">
              <w:rPr>
                <w:b/>
                <w:sz w:val="24"/>
              </w:rPr>
              <w:lastRenderedPageBreak/>
              <w:t xml:space="preserve">Основы духовно- </w:t>
            </w:r>
            <w:r w:rsidRPr="00D62C37">
              <w:rPr>
                <w:b/>
                <w:spacing w:val="-2"/>
                <w:sz w:val="24"/>
              </w:rPr>
              <w:t xml:space="preserve">нравственной </w:t>
            </w:r>
            <w:r w:rsidRPr="00D62C37">
              <w:rPr>
                <w:b/>
                <w:sz w:val="24"/>
              </w:rPr>
              <w:t xml:space="preserve">культуры народов </w:t>
            </w:r>
            <w:r w:rsidRPr="00D62C37">
              <w:rPr>
                <w:b/>
                <w:spacing w:val="-2"/>
                <w:sz w:val="24"/>
              </w:rPr>
              <w:t>России</w:t>
            </w:r>
          </w:p>
          <w:p w:rsidR="00875345" w:rsidRDefault="00875345">
            <w:pPr>
              <w:pStyle w:val="TableParagraph"/>
              <w:spacing w:line="268" w:lineRule="exact"/>
              <w:ind w:left="70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 xml:space="preserve">Программа по предметной области «Основы духовно-нравственной культуры народов России» </w:t>
            </w:r>
            <w:r>
              <w:rPr>
                <w:spacing w:val="-2"/>
                <w:w w:val="105"/>
                <w:sz w:val="24"/>
              </w:rPr>
              <w:t>(далее</w:t>
            </w:r>
            <w:proofErr w:type="gramEnd"/>
          </w:p>
          <w:p w:rsidR="00875345" w:rsidRDefault="00875345">
            <w:pPr>
              <w:pStyle w:val="TableParagraph"/>
              <w:numPr>
                <w:ilvl w:val="0"/>
                <w:numId w:val="10"/>
              </w:numPr>
              <w:tabs>
                <w:tab w:val="left" w:pos="485"/>
              </w:tabs>
              <w:ind w:left="485" w:hanging="376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 xml:space="preserve">ОДНКНР) для 5—6 классов образовательных организаций составлена в соответствии </w:t>
            </w:r>
            <w:r>
              <w:rPr>
                <w:spacing w:val="-5"/>
                <w:w w:val="105"/>
                <w:sz w:val="24"/>
              </w:rPr>
              <w:t>с:</w:t>
            </w:r>
            <w:proofErr w:type="gramEnd"/>
          </w:p>
          <w:p w:rsidR="00875345" w:rsidRDefault="00875345" w:rsidP="0084046A">
            <w:pPr>
              <w:pStyle w:val="TableParagraph"/>
              <w:tabs>
                <w:tab w:val="left" w:pos="100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 xml:space="preserve">-требованиями Федерального государственного образовательного стандарта основного общего образования (ФГОС ООО) (утверждѐн приказом Министерства просвещения </w:t>
            </w:r>
            <w:proofErr w:type="gramStart"/>
            <w:r>
              <w:rPr>
                <w:w w:val="105"/>
                <w:sz w:val="24"/>
              </w:rPr>
              <w:t>Российской</w:t>
            </w:r>
            <w:proofErr w:type="gramEnd"/>
            <w:r>
              <w:rPr>
                <w:w w:val="105"/>
                <w:sz w:val="24"/>
              </w:rPr>
              <w:t xml:space="preserve"> Федерацииот31 мая 2021 г . № 287);</w:t>
            </w:r>
          </w:p>
          <w:p w:rsidR="00875345" w:rsidRDefault="00875345" w:rsidP="0084046A">
            <w:pPr>
              <w:pStyle w:val="TableParagraph"/>
              <w:tabs>
                <w:tab w:val="left" w:pos="950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 xml:space="preserve">-требованиями к результатам освоения программы основного общего образования (личностным, </w:t>
            </w:r>
            <w:proofErr w:type="spellStart"/>
            <w:r>
              <w:rPr>
                <w:w w:val="105"/>
                <w:sz w:val="24"/>
              </w:rPr>
              <w:t>метапредметным</w:t>
            </w:r>
            <w:proofErr w:type="spellEnd"/>
            <w:r>
              <w:rPr>
                <w:w w:val="105"/>
                <w:sz w:val="24"/>
              </w:rPr>
              <w:t>, предметным);</w:t>
            </w:r>
          </w:p>
          <w:p w:rsidR="00875345" w:rsidRDefault="00875345" w:rsidP="0084046A">
            <w:pPr>
              <w:pStyle w:val="TableParagraph"/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-основными подходами к развитию и формированию универсальных учебных действий (УУД) для основного общего образования.</w:t>
            </w:r>
          </w:p>
          <w:p w:rsidR="00875345" w:rsidRDefault="00875345">
            <w:pPr>
              <w:pStyle w:val="TableParagraph"/>
              <w:spacing w:before="1"/>
              <w:ind w:left="709"/>
              <w:rPr>
                <w:sz w:val="24"/>
              </w:rPr>
            </w:pPr>
            <w:r>
              <w:rPr>
                <w:w w:val="105"/>
                <w:sz w:val="24"/>
              </w:rPr>
              <w:t xml:space="preserve">Целями изучения учебного курса </w:t>
            </w:r>
            <w:r>
              <w:rPr>
                <w:spacing w:val="-2"/>
                <w:w w:val="105"/>
                <w:sz w:val="24"/>
              </w:rPr>
              <w:t>являются:</w:t>
            </w:r>
          </w:p>
          <w:p w:rsidR="00875345" w:rsidRDefault="00875345" w:rsidP="0084046A">
            <w:pPr>
              <w:pStyle w:val="TableParagraph"/>
              <w:tabs>
                <w:tab w:val="left" w:pos="909"/>
              </w:tabs>
              <w:ind w:right="102"/>
              <w:rPr>
                <w:sz w:val="24"/>
              </w:rPr>
            </w:pPr>
            <w:r>
              <w:rPr>
                <w:w w:val="105"/>
                <w:sz w:val="24"/>
              </w:rPr>
              <w:t xml:space="preserve">-формирование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      </w:r>
            <w:proofErr w:type="spellStart"/>
            <w:r>
              <w:rPr>
                <w:w w:val="105"/>
                <w:sz w:val="24"/>
              </w:rPr>
              <w:t>этноконфессионального</w:t>
            </w:r>
            <w:proofErr w:type="spellEnd"/>
            <w:r>
              <w:rPr>
                <w:w w:val="105"/>
                <w:sz w:val="24"/>
              </w:rPr>
              <w:t xml:space="preserve"> согласия и взаимодействия, взаимопроникновения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мирного сосуществования народов, религий, национальных </w:t>
            </w:r>
            <w:r>
              <w:rPr>
                <w:spacing w:val="-2"/>
                <w:w w:val="105"/>
                <w:sz w:val="24"/>
              </w:rPr>
              <w:t>культур;</w:t>
            </w:r>
          </w:p>
          <w:p w:rsidR="00875345" w:rsidRDefault="00397E34" w:rsidP="0084046A">
            <w:pPr>
              <w:pStyle w:val="TableParagraph"/>
              <w:tabs>
                <w:tab w:val="left" w:pos="856"/>
              </w:tabs>
              <w:ind w:right="104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 w:rsidR="00875345">
              <w:rPr>
                <w:w w:val="105"/>
                <w:sz w:val="24"/>
              </w:rPr>
              <w:t>создание</w:t>
            </w:r>
            <w:r>
              <w:rPr>
                <w:w w:val="105"/>
                <w:sz w:val="24"/>
              </w:rPr>
              <w:t xml:space="preserve"> </w:t>
            </w:r>
            <w:r w:rsidR="00875345">
              <w:rPr>
                <w:w w:val="105"/>
                <w:sz w:val="24"/>
              </w:rPr>
              <w:t>условий</w:t>
            </w:r>
            <w:r>
              <w:rPr>
                <w:w w:val="105"/>
                <w:sz w:val="24"/>
              </w:rPr>
              <w:t xml:space="preserve"> </w:t>
            </w:r>
            <w:r w:rsidR="00875345"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 xml:space="preserve"> </w:t>
            </w:r>
            <w:r w:rsidR="00875345">
              <w:rPr>
                <w:w w:val="105"/>
                <w:sz w:val="24"/>
              </w:rPr>
              <w:t>становления</w:t>
            </w:r>
            <w:r>
              <w:rPr>
                <w:w w:val="105"/>
                <w:sz w:val="24"/>
              </w:rPr>
              <w:t xml:space="preserve"> </w:t>
            </w:r>
            <w:r w:rsidR="00875345"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 xml:space="preserve"> </w:t>
            </w:r>
            <w:r w:rsidR="00875345">
              <w:rPr>
                <w:w w:val="105"/>
                <w:sz w:val="24"/>
              </w:rPr>
              <w:t>обучающихся</w:t>
            </w:r>
            <w:r>
              <w:rPr>
                <w:w w:val="105"/>
                <w:sz w:val="24"/>
              </w:rPr>
              <w:t xml:space="preserve"> </w:t>
            </w:r>
            <w:r w:rsidR="00875345">
              <w:rPr>
                <w:w w:val="105"/>
                <w:sz w:val="24"/>
              </w:rPr>
              <w:t>мировоззрения</w:t>
            </w:r>
            <w:r>
              <w:rPr>
                <w:w w:val="105"/>
                <w:sz w:val="24"/>
              </w:rPr>
              <w:t xml:space="preserve"> </w:t>
            </w:r>
            <w:r w:rsidR="00875345"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 xml:space="preserve"> </w:t>
            </w:r>
            <w:r w:rsidR="00875345">
              <w:rPr>
                <w:w w:val="105"/>
                <w:sz w:val="24"/>
              </w:rPr>
              <w:t>основе</w:t>
            </w:r>
            <w:r>
              <w:rPr>
                <w:w w:val="105"/>
                <w:sz w:val="24"/>
              </w:rPr>
              <w:t xml:space="preserve"> </w:t>
            </w:r>
            <w:r w:rsidR="00875345">
              <w:rPr>
                <w:w w:val="105"/>
                <w:sz w:val="24"/>
              </w:rPr>
              <w:t>традиционных</w:t>
            </w:r>
            <w:r>
              <w:rPr>
                <w:w w:val="105"/>
                <w:sz w:val="24"/>
              </w:rPr>
              <w:t xml:space="preserve"> </w:t>
            </w:r>
            <w:r w:rsidR="00875345">
              <w:rPr>
                <w:w w:val="105"/>
                <w:sz w:val="24"/>
              </w:rPr>
              <w:t>российских духовно-нравственных ценностей, ведущих к осознанию своей принадлежности к многонациональному народу Российской Федерации;</w:t>
            </w:r>
          </w:p>
          <w:p w:rsidR="00875345" w:rsidRDefault="00875345" w:rsidP="0084046A">
            <w:pPr>
              <w:pStyle w:val="TableParagraph"/>
              <w:tabs>
                <w:tab w:val="left" w:pos="1005"/>
              </w:tabs>
              <w:ind w:righ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-формирование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</w:t>
            </w:r>
            <w:r>
              <w:rPr>
                <w:spacing w:val="-2"/>
                <w:w w:val="105"/>
                <w:sz w:val="24"/>
              </w:rPr>
              <w:t>мировоззрений;</w:t>
            </w:r>
          </w:p>
          <w:p w:rsidR="00875345" w:rsidRDefault="00875345" w:rsidP="0084046A">
            <w:pPr>
              <w:pStyle w:val="TableParagraph"/>
              <w:tabs>
                <w:tab w:val="left" w:pos="924"/>
              </w:tabs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 xml:space="preserve">-идентификация собственной личности как полноправного субъекта культурного, исторического и </w:t>
            </w:r>
            <w:proofErr w:type="spellStart"/>
            <w:r>
              <w:rPr>
                <w:w w:val="105"/>
                <w:sz w:val="24"/>
              </w:rPr>
              <w:t>цивилизационного</w:t>
            </w:r>
            <w:proofErr w:type="spellEnd"/>
            <w:r>
              <w:rPr>
                <w:w w:val="105"/>
                <w:sz w:val="24"/>
              </w:rPr>
              <w:t xml:space="preserve"> развития страны.</w:t>
            </w:r>
          </w:p>
          <w:p w:rsidR="00875345" w:rsidRDefault="00875345">
            <w:pPr>
              <w:pStyle w:val="TableParagraph"/>
              <w:spacing w:before="1"/>
              <w:ind w:left="709"/>
              <w:rPr>
                <w:sz w:val="24"/>
              </w:rPr>
            </w:pPr>
            <w:r>
              <w:rPr>
                <w:w w:val="105"/>
                <w:sz w:val="24"/>
              </w:rPr>
              <w:t xml:space="preserve">Цели курса определяют следующие </w:t>
            </w:r>
            <w:r>
              <w:rPr>
                <w:spacing w:val="-2"/>
                <w:w w:val="105"/>
                <w:sz w:val="24"/>
              </w:rPr>
              <w:t>задачи:</w:t>
            </w:r>
          </w:p>
          <w:p w:rsidR="00875345" w:rsidRDefault="00875345" w:rsidP="0084046A">
            <w:pPr>
              <w:pStyle w:val="TableParagraph"/>
              <w:tabs>
                <w:tab w:val="left" w:pos="883"/>
              </w:tabs>
              <w:ind w:right="105"/>
              <w:rPr>
                <w:sz w:val="24"/>
              </w:rPr>
            </w:pPr>
            <w:r>
              <w:rPr>
                <w:w w:val="105"/>
                <w:sz w:val="24"/>
              </w:rPr>
              <w:t>-овладение предметными компетенциями, имеющими преимущественное значение для формирования гражданской идентичности обучающегося;</w:t>
            </w:r>
          </w:p>
          <w:p w:rsidR="00875345" w:rsidRDefault="00875345" w:rsidP="0084046A">
            <w:pPr>
              <w:pStyle w:val="TableParagraph"/>
              <w:tabs>
                <w:tab w:val="left" w:pos="1074"/>
              </w:tabs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>-приобретение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      </w:r>
          </w:p>
          <w:p w:rsidR="00D52C2B" w:rsidRPr="00D52C2B" w:rsidRDefault="00875345" w:rsidP="00D52C2B">
            <w:pPr>
              <w:pStyle w:val="TableParagraph"/>
              <w:numPr>
                <w:ilvl w:val="0"/>
                <w:numId w:val="9"/>
              </w:numPr>
              <w:tabs>
                <w:tab w:val="left" w:pos="928"/>
              </w:tabs>
              <w:ind w:right="97" w:firstLine="600"/>
              <w:rPr>
                <w:sz w:val="24"/>
              </w:rPr>
            </w:pPr>
            <w:r>
              <w:rPr>
                <w:w w:val="105"/>
                <w:sz w:val="24"/>
              </w:rPr>
              <w:t xml:space="preserve">-развитие представлений о значении духовно-нравственных ценностей и нравственных норм </w:t>
            </w:r>
            <w:r>
              <w:rPr>
                <w:spacing w:val="-5"/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 xml:space="preserve"> достойной жизни личности, семьи, общества, ответственного отношения к будущему отцовству и </w:t>
            </w:r>
            <w:r>
              <w:rPr>
                <w:spacing w:val="-2"/>
                <w:w w:val="105"/>
                <w:sz w:val="24"/>
              </w:rPr>
              <w:t>материнству</w:t>
            </w:r>
            <w:r w:rsidR="00D52C2B">
              <w:rPr>
                <w:w w:val="105"/>
                <w:sz w:val="24"/>
              </w:rPr>
              <w:t xml:space="preserve"> </w:t>
            </w:r>
          </w:p>
          <w:p w:rsidR="00D52C2B" w:rsidRDefault="00D52C2B" w:rsidP="00D52C2B">
            <w:pPr>
              <w:pStyle w:val="TableParagraph"/>
              <w:numPr>
                <w:ilvl w:val="0"/>
                <w:numId w:val="9"/>
              </w:numPr>
              <w:tabs>
                <w:tab w:val="left" w:pos="928"/>
              </w:tabs>
              <w:ind w:right="97" w:firstLine="600"/>
              <w:rPr>
                <w:sz w:val="24"/>
              </w:rPr>
            </w:pPr>
            <w:r>
              <w:rPr>
                <w:w w:val="105"/>
                <w:sz w:val="24"/>
              </w:rPr>
      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      </w:r>
          </w:p>
          <w:p w:rsidR="00D52C2B" w:rsidRDefault="00D52C2B" w:rsidP="00D52C2B">
            <w:pPr>
              <w:pStyle w:val="TableParagraph"/>
              <w:numPr>
                <w:ilvl w:val="0"/>
                <w:numId w:val="9"/>
              </w:numPr>
              <w:tabs>
                <w:tab w:val="left" w:pos="1039"/>
              </w:tabs>
              <w:ind w:right="105" w:firstLine="600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      </w:r>
          </w:p>
          <w:p w:rsidR="00D52C2B" w:rsidRDefault="00D52C2B" w:rsidP="00D52C2B">
            <w:pPr>
              <w:pStyle w:val="TableParagraph"/>
              <w:numPr>
                <w:ilvl w:val="0"/>
                <w:numId w:val="9"/>
              </w:numPr>
              <w:tabs>
                <w:tab w:val="left" w:pos="856"/>
              </w:tabs>
              <w:ind w:right="100" w:firstLine="600"/>
              <w:rPr>
                <w:sz w:val="24"/>
              </w:rPr>
            </w:pPr>
            <w:r>
              <w:rPr>
                <w:w w:val="105"/>
                <w:sz w:val="24"/>
              </w:rPr>
      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      </w:r>
          </w:p>
          <w:p w:rsidR="00D52C2B" w:rsidRDefault="00D52C2B" w:rsidP="00D52C2B">
            <w:pPr>
              <w:pStyle w:val="TableParagraph"/>
              <w:numPr>
                <w:ilvl w:val="0"/>
                <w:numId w:val="9"/>
              </w:numPr>
              <w:tabs>
                <w:tab w:val="left" w:pos="902"/>
              </w:tabs>
              <w:ind w:right="106" w:firstLine="600"/>
              <w:rPr>
                <w:sz w:val="24"/>
              </w:rPr>
            </w:pPr>
            <w:r>
              <w:rPr>
                <w:w w:val="105"/>
                <w:sz w:val="24"/>
              </w:rPr>
              <w:t>воспитание уважительного и бережного отношения к историческому, религиозному и культурному наследию народов России;</w:t>
            </w:r>
          </w:p>
          <w:p w:rsidR="00D52C2B" w:rsidRPr="00D52C2B" w:rsidRDefault="00D52C2B" w:rsidP="00D52C2B">
            <w:pPr>
              <w:pStyle w:val="TableParagraph"/>
              <w:numPr>
                <w:ilvl w:val="0"/>
                <w:numId w:val="9"/>
              </w:numPr>
              <w:tabs>
                <w:tab w:val="left" w:pos="871"/>
              </w:tabs>
              <w:ind w:right="101" w:firstLine="600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      </w:r>
          </w:p>
          <w:p w:rsidR="00D52C2B" w:rsidRDefault="00D52C2B" w:rsidP="00D52C2B">
            <w:pPr>
              <w:pStyle w:val="TableParagraph"/>
              <w:numPr>
                <w:ilvl w:val="0"/>
                <w:numId w:val="9"/>
              </w:numPr>
              <w:tabs>
                <w:tab w:val="left" w:pos="871"/>
              </w:tabs>
              <w:ind w:right="101" w:firstLine="600"/>
              <w:rPr>
                <w:sz w:val="24"/>
              </w:rPr>
            </w:pPr>
            <w:r>
              <w:rPr>
                <w:w w:val="105"/>
                <w:sz w:val="24"/>
              </w:rPr>
              <w:t>-формирование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      </w:r>
          </w:p>
          <w:p w:rsidR="00D52C2B" w:rsidRDefault="00D52C2B" w:rsidP="00D52C2B">
            <w:pPr>
              <w:pStyle w:val="TableParagraph"/>
              <w:numPr>
                <w:ilvl w:val="0"/>
                <w:numId w:val="9"/>
              </w:numPr>
              <w:tabs>
                <w:tab w:val="left" w:pos="897"/>
              </w:tabs>
              <w:ind w:right="101" w:firstLine="600"/>
              <w:rPr>
                <w:sz w:val="24"/>
              </w:rPr>
            </w:pPr>
            <w:r>
              <w:rPr>
                <w:w w:val="105"/>
                <w:sz w:val="24"/>
              </w:rPr>
              <w:t>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</w:t>
            </w:r>
          </w:p>
          <w:p w:rsidR="00875345" w:rsidRDefault="00875345" w:rsidP="00D52C2B">
            <w:pPr>
              <w:pStyle w:val="TableParagraph"/>
              <w:tabs>
                <w:tab w:val="left" w:pos="938"/>
              </w:tabs>
              <w:spacing w:line="264" w:lineRule="exact"/>
              <w:rPr>
                <w:sz w:val="24"/>
              </w:rPr>
            </w:pPr>
          </w:p>
        </w:tc>
      </w:tr>
      <w:tr w:rsidR="009B0771" w:rsidTr="00397E34">
        <w:trPr>
          <w:trHeight w:val="1268"/>
        </w:trPr>
        <w:tc>
          <w:tcPr>
            <w:tcW w:w="10490" w:type="dxa"/>
          </w:tcPr>
          <w:p w:rsidR="009B0771" w:rsidRPr="00397E34" w:rsidRDefault="009B0771" w:rsidP="009B0771">
            <w:pPr>
              <w:pStyle w:val="TableParagraph"/>
              <w:ind w:right="97" w:firstLine="600"/>
              <w:jc w:val="center"/>
              <w:rPr>
                <w:sz w:val="24"/>
                <w:szCs w:val="24"/>
              </w:rPr>
            </w:pPr>
            <w:r w:rsidRPr="00397E34">
              <w:rPr>
                <w:b/>
                <w:sz w:val="24"/>
                <w:szCs w:val="24"/>
              </w:rPr>
              <w:lastRenderedPageBreak/>
              <w:t xml:space="preserve">История </w:t>
            </w:r>
            <w:r w:rsidRPr="00397E34">
              <w:rPr>
                <w:b/>
                <w:spacing w:val="-2"/>
                <w:sz w:val="24"/>
                <w:szCs w:val="24"/>
              </w:rPr>
              <w:t>Ставрополья</w:t>
            </w:r>
          </w:p>
          <w:p w:rsidR="009B0771" w:rsidRPr="00397E34" w:rsidRDefault="009B0771" w:rsidP="009B0771">
            <w:pPr>
              <w:pStyle w:val="TableParagraph"/>
              <w:ind w:right="97" w:firstLine="600"/>
              <w:rPr>
                <w:sz w:val="24"/>
                <w:szCs w:val="24"/>
              </w:rPr>
            </w:pPr>
            <w:proofErr w:type="gramStart"/>
            <w:r w:rsidRPr="00397E34">
              <w:rPr>
                <w:sz w:val="24"/>
                <w:szCs w:val="24"/>
              </w:rPr>
              <w:t xml:space="preserve">Рабочая программа учебного курса «История Ставрополья» для образовательных организаций, реализующих программы основного общего образования (далее — программа), разработана на основе требований ФГОС ООО и  к результатам освоения основной образовательной программы основного общего образования, а также Концепции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включающей Историко-культурный </w:t>
            </w:r>
            <w:r w:rsidRPr="00397E34">
              <w:rPr>
                <w:spacing w:val="-2"/>
                <w:sz w:val="24"/>
                <w:szCs w:val="24"/>
              </w:rPr>
              <w:t>стандарт.</w:t>
            </w:r>
            <w:proofErr w:type="gramEnd"/>
          </w:p>
          <w:p w:rsidR="009B0771" w:rsidRPr="00397E34" w:rsidRDefault="009B0771" w:rsidP="009B0771">
            <w:pPr>
              <w:pStyle w:val="TableParagraph"/>
              <w:ind w:left="709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Цели и задачи изучения учебного курса «История </w:t>
            </w:r>
            <w:r w:rsidRPr="00397E34">
              <w:rPr>
                <w:spacing w:val="-2"/>
                <w:sz w:val="24"/>
                <w:szCs w:val="24"/>
              </w:rPr>
              <w:t>Ставрополья»</w:t>
            </w:r>
          </w:p>
          <w:p w:rsidR="009B0771" w:rsidRPr="00397E34" w:rsidRDefault="009B0771" w:rsidP="009B0771">
            <w:pPr>
              <w:pStyle w:val="TableParagraph"/>
              <w:tabs>
                <w:tab w:val="left" w:pos="977"/>
              </w:tabs>
              <w:ind w:right="97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-формирование основ гражданской, </w:t>
            </w:r>
            <w:proofErr w:type="spellStart"/>
            <w:r w:rsidRPr="00397E34">
              <w:rPr>
                <w:sz w:val="24"/>
                <w:szCs w:val="24"/>
              </w:rPr>
              <w:t>этнонациональной</w:t>
            </w:r>
            <w:proofErr w:type="spellEnd"/>
            <w:r w:rsidRPr="00397E34">
              <w:rPr>
                <w:sz w:val="24"/>
                <w:szCs w:val="24"/>
              </w:rPr>
              <w:t>, социальной, культурной самоидентификации обучающегося, осмысление им опыта истории Ставропольского края как части российской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      </w:r>
          </w:p>
          <w:p w:rsidR="009B0771" w:rsidRPr="00397E34" w:rsidRDefault="009B0771" w:rsidP="009B0771">
            <w:pPr>
              <w:pStyle w:val="TableParagraph"/>
              <w:tabs>
                <w:tab w:val="left" w:pos="999"/>
              </w:tabs>
              <w:ind w:right="98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-овладение базовыми знаниями по истории Ставропольского края,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</w:t>
            </w:r>
            <w:proofErr w:type="spellStart"/>
            <w:r w:rsidRPr="00397E34">
              <w:rPr>
                <w:sz w:val="24"/>
                <w:szCs w:val="24"/>
              </w:rPr>
              <w:t>цивилизационного</w:t>
            </w:r>
            <w:proofErr w:type="spellEnd"/>
            <w:r w:rsidRPr="00397E34">
              <w:rPr>
                <w:sz w:val="24"/>
                <w:szCs w:val="24"/>
              </w:rPr>
              <w:t xml:space="preserve"> подходов к оценке социальных явлений, современных глобальных процессов;</w:t>
            </w:r>
          </w:p>
          <w:p w:rsidR="009B0771" w:rsidRPr="00397E34" w:rsidRDefault="009B0771" w:rsidP="009B0771">
            <w:pPr>
              <w:pStyle w:val="TableParagraph"/>
              <w:tabs>
                <w:tab w:val="left" w:pos="915"/>
              </w:tabs>
              <w:ind w:right="97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-формирование умения применять знания по истории Ставропольского края для осмысления сущности современных общественных явлений, жизни в современном поликультурном, </w:t>
            </w:r>
            <w:proofErr w:type="spellStart"/>
            <w:r w:rsidRPr="00397E34">
              <w:rPr>
                <w:sz w:val="24"/>
                <w:szCs w:val="24"/>
              </w:rPr>
              <w:t>полиэтническом</w:t>
            </w:r>
            <w:proofErr w:type="spellEnd"/>
            <w:r w:rsidRPr="00397E34">
              <w:rPr>
                <w:sz w:val="24"/>
                <w:szCs w:val="24"/>
              </w:rPr>
              <w:t xml:space="preserve"> и </w:t>
            </w:r>
            <w:proofErr w:type="spellStart"/>
            <w:r w:rsidRPr="00397E34">
              <w:rPr>
                <w:sz w:val="24"/>
                <w:szCs w:val="24"/>
              </w:rPr>
              <w:t>многоконфессиональном</w:t>
            </w:r>
            <w:proofErr w:type="spellEnd"/>
            <w:r w:rsidRPr="00397E34">
              <w:rPr>
                <w:sz w:val="24"/>
                <w:szCs w:val="24"/>
              </w:rPr>
              <w:t xml:space="preserve"> регионе; формирование важнейших культурно-исторических ориентиров для гражданской, </w:t>
            </w:r>
            <w:proofErr w:type="spellStart"/>
            <w:r w:rsidRPr="00397E34">
              <w:rPr>
                <w:sz w:val="24"/>
                <w:szCs w:val="24"/>
              </w:rPr>
              <w:t>этнонациональной</w:t>
            </w:r>
            <w:proofErr w:type="spellEnd"/>
            <w:r w:rsidRPr="00397E34">
              <w:rPr>
                <w:sz w:val="24"/>
                <w:szCs w:val="24"/>
              </w:rPr>
              <w:t>, социальной, культурной самоидентификации личности, миропонимания и познания современного общества на основе изучения исторического опыта Ставрополья и России;</w:t>
            </w:r>
          </w:p>
          <w:p w:rsidR="009B0771" w:rsidRPr="00397E34" w:rsidRDefault="009B0771" w:rsidP="009B0771">
            <w:pPr>
              <w:pStyle w:val="TableParagraph"/>
              <w:jc w:val="left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-развитие умений искать, анализировать, сопоставлять и оценивать </w:t>
            </w:r>
            <w:proofErr w:type="gramStart"/>
            <w:r w:rsidRPr="00397E34">
              <w:rPr>
                <w:sz w:val="24"/>
                <w:szCs w:val="24"/>
              </w:rPr>
              <w:t>содержащуюся</w:t>
            </w:r>
            <w:proofErr w:type="gramEnd"/>
            <w:r w:rsidRPr="00397E34">
              <w:rPr>
                <w:sz w:val="24"/>
                <w:szCs w:val="24"/>
              </w:rPr>
              <w:t xml:space="preserve"> в различных </w:t>
            </w:r>
            <w:r w:rsidRPr="00397E34">
              <w:rPr>
                <w:spacing w:val="-2"/>
                <w:sz w:val="24"/>
                <w:szCs w:val="24"/>
              </w:rPr>
              <w:t>источниках.</w:t>
            </w:r>
            <w:r w:rsidRPr="00397E34">
              <w:rPr>
                <w:sz w:val="24"/>
                <w:szCs w:val="24"/>
              </w:rPr>
              <w:t xml:space="preserve"> Информацию о событиях и явлениях прошлого и настоящего, способностей определять и аргументировать свое отношение к ней;</w:t>
            </w:r>
          </w:p>
          <w:p w:rsidR="009B0771" w:rsidRPr="00397E34" w:rsidRDefault="009B0771" w:rsidP="009B0771">
            <w:pPr>
              <w:pStyle w:val="TableParagraph"/>
              <w:ind w:right="144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-воспитание уважения к историческому наследию народов России; восприятие традиций исторического диалога, сложившихся в поликультурном, </w:t>
            </w:r>
            <w:proofErr w:type="spellStart"/>
            <w:r w:rsidRPr="00397E34">
              <w:rPr>
                <w:sz w:val="24"/>
                <w:szCs w:val="24"/>
              </w:rPr>
              <w:t>полиэтническом</w:t>
            </w:r>
            <w:proofErr w:type="spellEnd"/>
            <w:r w:rsidRPr="00397E34">
              <w:rPr>
                <w:sz w:val="24"/>
                <w:szCs w:val="24"/>
              </w:rPr>
              <w:t xml:space="preserve"> и </w:t>
            </w:r>
            <w:proofErr w:type="spellStart"/>
            <w:r w:rsidRPr="00397E34">
              <w:rPr>
                <w:sz w:val="24"/>
                <w:szCs w:val="24"/>
              </w:rPr>
              <w:t>многоконфессиональном</w:t>
            </w:r>
            <w:proofErr w:type="spellEnd"/>
            <w:r w:rsidRPr="00397E34">
              <w:rPr>
                <w:sz w:val="24"/>
                <w:szCs w:val="24"/>
              </w:rPr>
              <w:t xml:space="preserve"> Российском государстве. </w:t>
            </w:r>
          </w:p>
          <w:p w:rsidR="009B0771" w:rsidRPr="00397E34" w:rsidRDefault="009B0771" w:rsidP="009B0771">
            <w:pPr>
              <w:pStyle w:val="TableParagraph"/>
              <w:ind w:right="144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>-учить организации личной и коллективной деятельности в работе с книгой. Общая характеристика учебного курса</w:t>
            </w:r>
          </w:p>
          <w:p w:rsidR="009B0771" w:rsidRPr="00397E34" w:rsidRDefault="009B0771" w:rsidP="009B0771">
            <w:pPr>
              <w:pStyle w:val="TableParagraph"/>
              <w:ind w:right="104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>Содержание и методы обучения ―Занимательной грамматики‖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      </w:r>
          </w:p>
          <w:p w:rsidR="009B0771" w:rsidRPr="00397E34" w:rsidRDefault="009B0771" w:rsidP="009B0771">
            <w:pPr>
              <w:pStyle w:val="TableParagraph"/>
              <w:ind w:right="102" w:firstLine="600"/>
              <w:rPr>
                <w:sz w:val="24"/>
                <w:szCs w:val="24"/>
              </w:rPr>
            </w:pPr>
            <w:proofErr w:type="gramStart"/>
            <w:r w:rsidRPr="00397E34">
              <w:rPr>
                <w:sz w:val="24"/>
                <w:szCs w:val="24"/>
              </w:rPr>
      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      </w:r>
            <w:proofErr w:type="gramEnd"/>
            <w:r w:rsidRPr="00397E34">
              <w:rPr>
                <w:sz w:val="24"/>
                <w:szCs w:val="24"/>
              </w:rPr>
              <w:t xml:space="preserve">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</w:t>
            </w:r>
          </w:p>
          <w:p w:rsidR="009B0771" w:rsidRPr="00397E34" w:rsidRDefault="009B0771" w:rsidP="009B0771">
            <w:pPr>
              <w:pStyle w:val="TableParagraph"/>
              <w:ind w:left="709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>Организация деятельности школьников на занятиях основывается на следующих</w:t>
            </w:r>
            <w:r w:rsidRPr="00397E34">
              <w:rPr>
                <w:spacing w:val="-2"/>
                <w:sz w:val="24"/>
                <w:szCs w:val="24"/>
              </w:rPr>
              <w:t xml:space="preserve"> принципах:</w:t>
            </w:r>
          </w:p>
          <w:p w:rsidR="009B0771" w:rsidRPr="00397E34" w:rsidRDefault="009B0771" w:rsidP="009B0771">
            <w:pPr>
              <w:pStyle w:val="TableParagraph"/>
              <w:tabs>
                <w:tab w:val="left" w:pos="828"/>
              </w:tabs>
              <w:ind w:left="828"/>
              <w:jc w:val="left"/>
              <w:rPr>
                <w:rFonts w:ascii="Symbol" w:hAnsi="Symbol"/>
                <w:sz w:val="24"/>
                <w:szCs w:val="24"/>
              </w:rPr>
            </w:pPr>
            <w:r w:rsidRPr="00397E34">
              <w:rPr>
                <w:spacing w:val="-2"/>
                <w:sz w:val="24"/>
                <w:szCs w:val="24"/>
              </w:rPr>
              <w:t>-занимательность;</w:t>
            </w:r>
          </w:p>
          <w:p w:rsidR="009B0771" w:rsidRPr="00397E34" w:rsidRDefault="009B0771" w:rsidP="009B0771">
            <w:pPr>
              <w:pStyle w:val="TableParagraph"/>
              <w:tabs>
                <w:tab w:val="left" w:pos="828"/>
              </w:tabs>
              <w:ind w:left="828"/>
              <w:jc w:val="left"/>
              <w:rPr>
                <w:rFonts w:ascii="Symbol" w:hAnsi="Symbol"/>
                <w:sz w:val="24"/>
                <w:szCs w:val="24"/>
              </w:rPr>
            </w:pPr>
            <w:r w:rsidRPr="00397E34">
              <w:rPr>
                <w:spacing w:val="-2"/>
                <w:sz w:val="24"/>
                <w:szCs w:val="24"/>
              </w:rPr>
              <w:t>-научность;</w:t>
            </w:r>
          </w:p>
          <w:p w:rsidR="009B0771" w:rsidRPr="00397E34" w:rsidRDefault="009B0771" w:rsidP="009B0771">
            <w:pPr>
              <w:pStyle w:val="TableParagraph"/>
              <w:tabs>
                <w:tab w:val="left" w:pos="828"/>
              </w:tabs>
              <w:ind w:left="828"/>
              <w:jc w:val="left"/>
              <w:rPr>
                <w:rFonts w:ascii="Symbol" w:hAnsi="Symbol"/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>-сознательность и</w:t>
            </w:r>
            <w:r w:rsidRPr="00397E34">
              <w:rPr>
                <w:spacing w:val="-2"/>
                <w:sz w:val="24"/>
                <w:szCs w:val="24"/>
              </w:rPr>
              <w:t xml:space="preserve"> активность;</w:t>
            </w:r>
          </w:p>
          <w:p w:rsidR="009B0771" w:rsidRPr="00397E34" w:rsidRDefault="009B0771" w:rsidP="009B0771">
            <w:pPr>
              <w:pStyle w:val="TableParagraph"/>
              <w:tabs>
                <w:tab w:val="left" w:pos="828"/>
              </w:tabs>
              <w:ind w:left="828"/>
              <w:jc w:val="left"/>
              <w:rPr>
                <w:rFonts w:ascii="Symbol" w:hAnsi="Symbol"/>
                <w:sz w:val="24"/>
                <w:szCs w:val="24"/>
              </w:rPr>
            </w:pPr>
            <w:r w:rsidRPr="00397E34">
              <w:rPr>
                <w:spacing w:val="-2"/>
                <w:sz w:val="24"/>
                <w:szCs w:val="24"/>
              </w:rPr>
              <w:t>-наглядность;</w:t>
            </w:r>
          </w:p>
          <w:p w:rsidR="009B0771" w:rsidRPr="00397E34" w:rsidRDefault="009B0771" w:rsidP="009B0771">
            <w:pPr>
              <w:pStyle w:val="TableParagraph"/>
              <w:tabs>
                <w:tab w:val="left" w:pos="816"/>
              </w:tabs>
              <w:ind w:left="816"/>
              <w:jc w:val="left"/>
              <w:rPr>
                <w:rFonts w:ascii="Symbol" w:hAnsi="Symbol"/>
                <w:sz w:val="24"/>
                <w:szCs w:val="24"/>
              </w:rPr>
            </w:pPr>
            <w:r w:rsidRPr="00397E34">
              <w:rPr>
                <w:spacing w:val="-2"/>
                <w:sz w:val="24"/>
                <w:szCs w:val="24"/>
              </w:rPr>
              <w:t>-доступность;</w:t>
            </w:r>
          </w:p>
          <w:p w:rsidR="009B0771" w:rsidRPr="00397E34" w:rsidRDefault="009B0771" w:rsidP="009B0771">
            <w:pPr>
              <w:pStyle w:val="TableParagraph"/>
              <w:tabs>
                <w:tab w:val="left" w:pos="828"/>
              </w:tabs>
              <w:ind w:left="828"/>
              <w:jc w:val="left"/>
              <w:rPr>
                <w:rFonts w:ascii="Symbol" w:hAnsi="Symbol"/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>-связь теории с</w:t>
            </w:r>
            <w:r w:rsidRPr="00397E34">
              <w:rPr>
                <w:spacing w:val="-2"/>
                <w:sz w:val="24"/>
                <w:szCs w:val="24"/>
              </w:rPr>
              <w:t xml:space="preserve"> практикой;</w:t>
            </w:r>
          </w:p>
          <w:p w:rsidR="009B0771" w:rsidRPr="00397E34" w:rsidRDefault="009B0771" w:rsidP="009B0771">
            <w:pPr>
              <w:pStyle w:val="TableParagraph"/>
              <w:tabs>
                <w:tab w:val="left" w:pos="828"/>
              </w:tabs>
              <w:ind w:left="828"/>
              <w:jc w:val="left"/>
              <w:rPr>
                <w:rFonts w:ascii="Symbol" w:hAnsi="Symbol"/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-индивидуальный подход к </w:t>
            </w:r>
            <w:r w:rsidRPr="00397E34">
              <w:rPr>
                <w:spacing w:val="-2"/>
                <w:sz w:val="24"/>
                <w:szCs w:val="24"/>
              </w:rPr>
              <w:t>учащимся.</w:t>
            </w:r>
          </w:p>
          <w:p w:rsidR="009B0771" w:rsidRPr="00397E34" w:rsidRDefault="009B0771" w:rsidP="009B0771">
            <w:pPr>
              <w:pStyle w:val="TableParagraph"/>
              <w:ind w:right="100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Курс позволяет наиболее успешно применять индивидуальный подход к каждому школьнику с учѐтом его способностей, более полно удовлетворять познавательные и жизненные интересы учащихся. Следует также подчеркнуть, что в ходе изучения лингвистического материала и на его </w:t>
            </w:r>
            <w:r w:rsidRPr="00397E34">
              <w:rPr>
                <w:sz w:val="24"/>
                <w:szCs w:val="24"/>
              </w:rPr>
              <w:lastRenderedPageBreak/>
              <w:t>базе одновременно формируется и совершенствуется целый ряд интеллектуальных качеств личности: восприятие, внимание, формы мышления - наглядно-действенное, наглядно-образное, словесно-логическое.</w:t>
            </w:r>
          </w:p>
          <w:p w:rsidR="009B0771" w:rsidRPr="00397E34" w:rsidRDefault="009B0771" w:rsidP="009B0771">
            <w:pPr>
              <w:pStyle w:val="TableParagraph"/>
              <w:ind w:left="709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Формы проведения </w:t>
            </w:r>
            <w:r w:rsidRPr="00397E34">
              <w:rPr>
                <w:spacing w:val="-2"/>
                <w:sz w:val="24"/>
                <w:szCs w:val="24"/>
              </w:rPr>
              <w:t>занятий</w:t>
            </w:r>
          </w:p>
          <w:p w:rsidR="009B0771" w:rsidRPr="00397E34" w:rsidRDefault="009B0771" w:rsidP="009B0771">
            <w:pPr>
              <w:pStyle w:val="TableParagraph"/>
              <w:tabs>
                <w:tab w:val="left" w:pos="1526"/>
              </w:tabs>
              <w:spacing w:line="293" w:lineRule="exact"/>
              <w:jc w:val="left"/>
              <w:rPr>
                <w:rFonts w:ascii="Symbol" w:hAnsi="Symbol"/>
                <w:sz w:val="24"/>
                <w:szCs w:val="24"/>
              </w:rPr>
            </w:pPr>
            <w:r w:rsidRPr="00397E34">
              <w:rPr>
                <w:spacing w:val="-2"/>
                <w:sz w:val="24"/>
                <w:szCs w:val="24"/>
              </w:rPr>
              <w:t>-лекции;</w:t>
            </w:r>
          </w:p>
          <w:p w:rsidR="009B0771" w:rsidRPr="00397E34" w:rsidRDefault="009B0771" w:rsidP="009B0771">
            <w:pPr>
              <w:pStyle w:val="TableParagraph"/>
              <w:tabs>
                <w:tab w:val="left" w:pos="1526"/>
              </w:tabs>
              <w:spacing w:line="237" w:lineRule="auto"/>
              <w:ind w:right="107"/>
              <w:jc w:val="left"/>
              <w:rPr>
                <w:rFonts w:ascii="Symbol" w:hAnsi="Symbol"/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>-практическиезанятиясэлементамиигриигровыхэлементов</w:t>
            </w:r>
            <w:proofErr w:type="gramStart"/>
            <w:r w:rsidRPr="00397E34">
              <w:rPr>
                <w:sz w:val="24"/>
                <w:szCs w:val="24"/>
              </w:rPr>
              <w:t>,д</w:t>
            </w:r>
            <w:proofErr w:type="gramEnd"/>
            <w:r w:rsidRPr="00397E34">
              <w:rPr>
                <w:sz w:val="24"/>
                <w:szCs w:val="24"/>
              </w:rPr>
              <w:t>идактическихираздаточных материалов, пословиц и поговорок, считалок, рифмовок, ребусов, кроссвордов, головоломок, сказок.</w:t>
            </w:r>
          </w:p>
          <w:p w:rsidR="009B0771" w:rsidRPr="00397E34" w:rsidRDefault="009B0771" w:rsidP="009B0771">
            <w:pPr>
              <w:pStyle w:val="TableParagraph"/>
              <w:tabs>
                <w:tab w:val="left" w:pos="1526"/>
              </w:tabs>
              <w:spacing w:line="293" w:lineRule="exact"/>
              <w:jc w:val="left"/>
              <w:rPr>
                <w:rFonts w:ascii="Symbol" w:hAnsi="Symbol"/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-анализ и просмотр </w:t>
            </w:r>
            <w:r w:rsidRPr="00397E34">
              <w:rPr>
                <w:spacing w:val="-2"/>
                <w:sz w:val="24"/>
                <w:szCs w:val="24"/>
              </w:rPr>
              <w:t>текстов;</w:t>
            </w:r>
          </w:p>
          <w:p w:rsidR="009B0771" w:rsidRPr="00397E34" w:rsidRDefault="009B0771" w:rsidP="009B0771">
            <w:pPr>
              <w:pStyle w:val="TableParagraph"/>
              <w:tabs>
                <w:tab w:val="left" w:pos="1526"/>
              </w:tabs>
              <w:spacing w:line="292" w:lineRule="exact"/>
              <w:jc w:val="left"/>
              <w:rPr>
                <w:rFonts w:ascii="Symbol" w:hAnsi="Symbol"/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>-самостоятельнаяработ</w:t>
            </w:r>
            <w:proofErr w:type="gramStart"/>
            <w:r w:rsidRPr="00397E34">
              <w:rPr>
                <w:sz w:val="24"/>
                <w:szCs w:val="24"/>
              </w:rPr>
              <w:t>а(</w:t>
            </w:r>
            <w:proofErr w:type="gramEnd"/>
            <w:r w:rsidRPr="00397E34">
              <w:rPr>
                <w:sz w:val="24"/>
                <w:szCs w:val="24"/>
              </w:rPr>
              <w:t>индивидуальнаяигрупповая)поработесразнообразными</w:t>
            </w:r>
            <w:r w:rsidRPr="00397E34">
              <w:rPr>
                <w:spacing w:val="-2"/>
                <w:sz w:val="24"/>
                <w:szCs w:val="24"/>
              </w:rPr>
              <w:t>словарями;</w:t>
            </w:r>
          </w:p>
          <w:p w:rsidR="009B0771" w:rsidRPr="00397E34" w:rsidRDefault="009B0771" w:rsidP="009B0771">
            <w:pPr>
              <w:pStyle w:val="TableParagraph"/>
              <w:ind w:firstLine="600"/>
              <w:jc w:val="left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>Интерес учащихся поддерживается внесением творческого элемента в занятия: самостоятельное составление кроссвордов, шарад, ребусов.</w:t>
            </w:r>
          </w:p>
          <w:p w:rsidR="009B0771" w:rsidRPr="00397E34" w:rsidRDefault="009B0771" w:rsidP="009B0771">
            <w:pPr>
              <w:pStyle w:val="TableParagraph"/>
              <w:ind w:left="709"/>
              <w:jc w:val="left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>В каждом занятии прослеживаются три</w:t>
            </w:r>
            <w:r w:rsidRPr="00397E34">
              <w:rPr>
                <w:spacing w:val="-2"/>
                <w:sz w:val="24"/>
                <w:szCs w:val="24"/>
              </w:rPr>
              <w:t xml:space="preserve"> части:</w:t>
            </w:r>
          </w:p>
          <w:p w:rsidR="009B0771" w:rsidRPr="00397E34" w:rsidRDefault="009B0771" w:rsidP="009B0771">
            <w:pPr>
              <w:pStyle w:val="TableParagraph"/>
              <w:tabs>
                <w:tab w:val="left" w:pos="828"/>
              </w:tabs>
              <w:spacing w:line="268" w:lineRule="exact"/>
              <w:jc w:val="left"/>
              <w:rPr>
                <w:spacing w:val="-2"/>
                <w:sz w:val="24"/>
                <w:szCs w:val="24"/>
              </w:rPr>
            </w:pPr>
            <w:r w:rsidRPr="00397E34">
              <w:rPr>
                <w:spacing w:val="-2"/>
                <w:sz w:val="24"/>
                <w:szCs w:val="24"/>
              </w:rPr>
              <w:t>-игровая;</w:t>
            </w:r>
          </w:p>
          <w:p w:rsidR="009B0771" w:rsidRPr="00397E34" w:rsidRDefault="009B0771" w:rsidP="009B0771">
            <w:pPr>
              <w:pStyle w:val="TableParagraph"/>
              <w:tabs>
                <w:tab w:val="left" w:pos="828"/>
              </w:tabs>
              <w:spacing w:line="268" w:lineRule="exact"/>
              <w:jc w:val="left"/>
              <w:rPr>
                <w:sz w:val="24"/>
                <w:szCs w:val="24"/>
              </w:rPr>
            </w:pPr>
            <w:r w:rsidRPr="00397E34">
              <w:rPr>
                <w:spacing w:val="-2"/>
                <w:sz w:val="24"/>
                <w:szCs w:val="24"/>
              </w:rPr>
              <w:t xml:space="preserve"> -теоретическая;</w:t>
            </w:r>
          </w:p>
          <w:p w:rsidR="009B0771" w:rsidRPr="00397E34" w:rsidRDefault="009B0771" w:rsidP="009B0771">
            <w:pPr>
              <w:pStyle w:val="TableParagraph"/>
              <w:tabs>
                <w:tab w:val="left" w:pos="828"/>
              </w:tabs>
              <w:jc w:val="left"/>
              <w:rPr>
                <w:sz w:val="24"/>
                <w:szCs w:val="24"/>
              </w:rPr>
            </w:pPr>
            <w:r w:rsidRPr="00397E34">
              <w:rPr>
                <w:spacing w:val="-2"/>
                <w:sz w:val="24"/>
                <w:szCs w:val="24"/>
              </w:rPr>
              <w:t>-практическая.</w:t>
            </w:r>
          </w:p>
          <w:p w:rsidR="009B0771" w:rsidRPr="00397E34" w:rsidRDefault="009B0771" w:rsidP="009B0771">
            <w:pPr>
              <w:pStyle w:val="TableParagraph"/>
              <w:spacing w:line="270" w:lineRule="atLeast"/>
              <w:ind w:left="709"/>
              <w:jc w:val="left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>Данная программа рассчитана на 34часов.</w:t>
            </w:r>
          </w:p>
          <w:p w:rsidR="009B0771" w:rsidRPr="00397E34" w:rsidRDefault="009B0771" w:rsidP="009B0771">
            <w:pPr>
              <w:pStyle w:val="TableParagraph"/>
              <w:ind w:right="106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>Количество учебных недель –34. Количество часов в неделю-1. Срок ее реализации - 1 год.</w:t>
            </w:r>
          </w:p>
          <w:p w:rsidR="009B0771" w:rsidRPr="00D62C37" w:rsidRDefault="009B0771" w:rsidP="00397E34">
            <w:pPr>
              <w:pStyle w:val="TableParagraph"/>
              <w:spacing w:line="268" w:lineRule="exact"/>
              <w:ind w:left="709"/>
              <w:jc w:val="center"/>
              <w:rPr>
                <w:b/>
                <w:sz w:val="24"/>
              </w:rPr>
            </w:pPr>
          </w:p>
        </w:tc>
      </w:tr>
      <w:tr w:rsidR="00875345" w:rsidTr="00397E34">
        <w:trPr>
          <w:trHeight w:val="4140"/>
        </w:trPr>
        <w:tc>
          <w:tcPr>
            <w:tcW w:w="10490" w:type="dxa"/>
          </w:tcPr>
          <w:p w:rsidR="00397E34" w:rsidRDefault="00397E34" w:rsidP="00397E34">
            <w:pPr>
              <w:pStyle w:val="TableParagraph"/>
              <w:ind w:right="99" w:firstLine="600"/>
              <w:jc w:val="center"/>
              <w:rPr>
                <w:sz w:val="24"/>
              </w:rPr>
            </w:pPr>
            <w:r w:rsidRPr="00D62C37">
              <w:rPr>
                <w:b/>
                <w:spacing w:val="-2"/>
                <w:sz w:val="24"/>
              </w:rPr>
              <w:lastRenderedPageBreak/>
              <w:t xml:space="preserve">Изобразительное 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D62C37">
              <w:rPr>
                <w:b/>
                <w:spacing w:val="-2"/>
                <w:sz w:val="24"/>
              </w:rPr>
              <w:t>искусство</w:t>
            </w:r>
          </w:p>
          <w:p w:rsidR="00875345" w:rsidRDefault="00875345">
            <w:pPr>
              <w:pStyle w:val="TableParagraph"/>
              <w:ind w:right="99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875345" w:rsidRDefault="00875345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 xml:space="preserve">Основная цель изобразительного искусства – развитие визуально-пространственного мышления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      </w:r>
          </w:p>
          <w:p w:rsidR="00D52C2B" w:rsidRDefault="00875345" w:rsidP="00397E34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воспитаниегражданственностиипатриотизма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важенияибережногоотношениякисториикультурыРоссии,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выраженной в еѐ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  <w:r w:rsidR="00D52C2B">
              <w:rPr>
                <w:sz w:val="24"/>
              </w:rPr>
              <w:t xml:space="preserve"> </w:t>
            </w:r>
          </w:p>
          <w:p w:rsidR="00D52C2B" w:rsidRDefault="00D52C2B" w:rsidP="00D52C2B">
            <w:pPr>
              <w:pStyle w:val="TableParagraph"/>
              <w:ind w:right="100" w:firstLine="600"/>
              <w:rPr>
                <w:sz w:val="24"/>
              </w:rPr>
            </w:pPr>
            <w:r>
              <w:rPr>
                <w:sz w:val="24"/>
              </w:rPr>
      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      </w:r>
          </w:p>
          <w:p w:rsidR="00D52C2B" w:rsidRDefault="00D52C2B" w:rsidP="00D52C2B">
            <w:pPr>
              <w:pStyle w:val="TableParagraph"/>
              <w:ind w:right="105" w:firstLine="600"/>
              <w:rPr>
                <w:sz w:val="24"/>
              </w:rPr>
            </w:pPr>
            <w:r>
              <w:rPr>
                <w:sz w:val="24"/>
              </w:rPr>
              <w:t xml:space="preserve">Программа по изобразительному искусству ориентирована на </w:t>
            </w:r>
            <w:proofErr w:type="spellStart"/>
            <w:r>
              <w:rPr>
                <w:sz w:val="24"/>
              </w:rPr>
              <w:t>психовозрастные</w:t>
            </w:r>
            <w:proofErr w:type="spellEnd"/>
            <w:r>
              <w:rPr>
                <w:sz w:val="24"/>
              </w:rPr>
              <w:t xml:space="preserve"> особенности развития обучающихся 11–15 лет.</w:t>
            </w:r>
          </w:p>
          <w:p w:rsidR="00D52C2B" w:rsidRDefault="00D52C2B" w:rsidP="00D52C2B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Целью изучения изобразительного искусства является освоение разных видов визуально-пространственных искусств</w:t>
            </w:r>
            <w:proofErr w:type="gramStart"/>
            <w:r>
              <w:rPr>
                <w:sz w:val="24"/>
              </w:rPr>
              <w:t>:ж</w:t>
            </w:r>
            <w:proofErr w:type="gramEnd"/>
            <w:r>
              <w:rPr>
                <w:sz w:val="24"/>
              </w:rPr>
              <w:t>ивописи,графики,скульптуры,дизайна,архитектуры,народногоидекоративно-прикладногоискусства, изображения в зрелищных и экранных искусствах (вариативно).</w:t>
            </w:r>
          </w:p>
          <w:p w:rsidR="00D52C2B" w:rsidRDefault="00D52C2B" w:rsidP="00D52C2B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 xml:space="preserve">Задачами изобразительного искусства </w:t>
            </w:r>
            <w:r>
              <w:rPr>
                <w:spacing w:val="-2"/>
                <w:sz w:val="24"/>
              </w:rPr>
              <w:t>являются:</w:t>
            </w:r>
          </w:p>
          <w:p w:rsidR="00D52C2B" w:rsidRDefault="00D52C2B" w:rsidP="00D52C2B">
            <w:pPr>
              <w:pStyle w:val="TableParagraph"/>
              <w:ind w:right="104" w:firstLine="600"/>
              <w:rPr>
                <w:sz w:val="24"/>
              </w:rPr>
            </w:pPr>
            <w:r>
              <w:rPr>
                <w:sz w:val="24"/>
              </w:rPr>
      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      </w:r>
          </w:p>
          <w:p w:rsidR="00D52C2B" w:rsidRDefault="00D52C2B" w:rsidP="00D52C2B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 xml:space="preserve">формирование у обучающихся представлений об отечественной и мировой художественной культуре во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ѐм многообразии еѐ видов;</w:t>
            </w:r>
          </w:p>
          <w:p w:rsidR="00D52C2B" w:rsidRDefault="00D52C2B" w:rsidP="00D52C2B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 xml:space="preserve">формирование у обучающихся навыков эстетического видения и преобразования </w:t>
            </w:r>
            <w:r>
              <w:rPr>
                <w:spacing w:val="-2"/>
                <w:sz w:val="24"/>
              </w:rPr>
              <w:t>мира;</w:t>
            </w:r>
          </w:p>
          <w:p w:rsidR="00D52C2B" w:rsidRDefault="00D52C2B" w:rsidP="00D52C2B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      </w:r>
          </w:p>
          <w:p w:rsidR="00D52C2B" w:rsidRDefault="00D52C2B" w:rsidP="00D52C2B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 xml:space="preserve">формирование пространственного мышления и аналитических визуальных </w:t>
            </w:r>
            <w:r>
              <w:rPr>
                <w:spacing w:val="-2"/>
                <w:sz w:val="24"/>
              </w:rPr>
              <w:t>способностей;</w:t>
            </w:r>
          </w:p>
          <w:p w:rsidR="00D52C2B" w:rsidRDefault="00D52C2B" w:rsidP="00D52C2B">
            <w:pPr>
              <w:pStyle w:val="TableParagraph"/>
              <w:ind w:right="107" w:firstLine="600"/>
              <w:rPr>
                <w:sz w:val="24"/>
              </w:rPr>
            </w:pPr>
            <w:r>
              <w:rPr>
                <w:sz w:val="24"/>
              </w:rPr>
      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      </w:r>
          </w:p>
          <w:p w:rsidR="00D52C2B" w:rsidRDefault="00D52C2B" w:rsidP="00D52C2B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 xml:space="preserve">развитие наблюдательности, ассоциативного мышления и творческого </w:t>
            </w:r>
            <w:r>
              <w:rPr>
                <w:spacing w:val="-2"/>
                <w:sz w:val="24"/>
              </w:rPr>
              <w:t>воображения;</w:t>
            </w:r>
          </w:p>
          <w:p w:rsidR="00D52C2B" w:rsidRDefault="00D52C2B" w:rsidP="00D52C2B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>воспитание уважения и любви к культурному наследию России через освоение отечественной художественной культуры;</w:t>
            </w:r>
          </w:p>
          <w:p w:rsidR="00D52C2B" w:rsidRDefault="00D52C2B" w:rsidP="00D52C2B">
            <w:pPr>
              <w:pStyle w:val="TableParagraph"/>
              <w:ind w:right="101" w:firstLine="600"/>
              <w:rPr>
                <w:sz w:val="24"/>
              </w:rPr>
            </w:pPr>
            <w:r>
              <w:rPr>
                <w:sz w:val="24"/>
              </w:rPr>
      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      </w:r>
          </w:p>
          <w:p w:rsidR="00D52C2B" w:rsidRDefault="00D52C2B" w:rsidP="00D52C2B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      </w:r>
          </w:p>
          <w:p w:rsidR="00D52C2B" w:rsidRDefault="00D52C2B" w:rsidP="00D52C2B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по изобразительному искусству на уровне основного общего образования структурировано по 4 модулям (3 </w:t>
            </w:r>
            <w:proofErr w:type="gramStart"/>
            <w:r>
              <w:rPr>
                <w:sz w:val="24"/>
              </w:rPr>
              <w:t>инвариантных</w:t>
            </w:r>
            <w:proofErr w:type="gramEnd"/>
            <w:r>
              <w:rPr>
                <w:sz w:val="24"/>
              </w:rPr>
      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инвариантным в одном или нескольких классах или во внеурочной деятельности.</w:t>
            </w:r>
          </w:p>
          <w:p w:rsidR="00D52C2B" w:rsidRDefault="00D52C2B" w:rsidP="00397E34">
            <w:pPr>
              <w:pStyle w:val="TableParagraph"/>
              <w:tabs>
                <w:tab w:val="left" w:pos="9639"/>
              </w:tabs>
              <w:ind w:left="283" w:right="284"/>
              <w:rPr>
                <w:sz w:val="24"/>
              </w:rPr>
            </w:pPr>
            <w:r>
              <w:rPr>
                <w:sz w:val="24"/>
              </w:rPr>
              <w:t>Модуль№1«Декоративно-прикладное и народное искусство»(5</w:t>
            </w:r>
            <w:r>
              <w:rPr>
                <w:spacing w:val="-2"/>
                <w:sz w:val="24"/>
              </w:rPr>
              <w:t>класс)</w:t>
            </w:r>
            <w:r>
              <w:rPr>
                <w:sz w:val="24"/>
              </w:rPr>
              <w:t xml:space="preserve"> Модуль№2«Живопись,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скульптура»(6класс) </w:t>
            </w:r>
          </w:p>
          <w:p w:rsidR="00D52C2B" w:rsidRDefault="00D52C2B" w:rsidP="00397E34">
            <w:pPr>
              <w:pStyle w:val="TableParagraph"/>
              <w:tabs>
                <w:tab w:val="left" w:pos="5103"/>
              </w:tabs>
              <w:ind w:left="283" w:right="142"/>
              <w:rPr>
                <w:sz w:val="24"/>
              </w:rPr>
            </w:pPr>
            <w:r>
              <w:rPr>
                <w:sz w:val="24"/>
              </w:rPr>
              <w:t>Модуль №3 «Архитектура и дизайн» (7 класс)</w:t>
            </w:r>
          </w:p>
          <w:p w:rsidR="00D52C2B" w:rsidRDefault="00D52C2B" w:rsidP="00397E34">
            <w:pPr>
              <w:pStyle w:val="TableParagraph"/>
              <w:ind w:left="283" w:right="103"/>
              <w:rPr>
                <w:sz w:val="24"/>
              </w:rPr>
            </w:pPr>
            <w:r>
              <w:rPr>
                <w:sz w:val="24"/>
              </w:rPr>
              <w:t xml:space="preserve">Модуль №4 «Изображение в синтетических, экранных видах искусства и художественная фотография» </w:t>
            </w:r>
            <w:r>
              <w:rPr>
                <w:spacing w:val="-2"/>
                <w:sz w:val="24"/>
              </w:rPr>
              <w:t>(вариативный)</w:t>
            </w:r>
          </w:p>
          <w:p w:rsidR="00875345" w:rsidRDefault="00D52C2B" w:rsidP="00397E34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 w:rsidR="00397E3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возрастными</w:t>
            </w:r>
            <w:r w:rsidR="00397E34">
              <w:rPr>
                <w:sz w:val="24"/>
              </w:rPr>
              <w:t xml:space="preserve"> о</w:t>
            </w:r>
            <w:r>
              <w:rPr>
                <w:sz w:val="24"/>
              </w:rPr>
              <w:t>собенностями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системности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 w:rsidR="00CA19E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D52C2B" w:rsidTr="00397E34">
        <w:trPr>
          <w:trHeight w:val="383"/>
        </w:trPr>
        <w:tc>
          <w:tcPr>
            <w:tcW w:w="10490" w:type="dxa"/>
          </w:tcPr>
          <w:p w:rsidR="00397E34" w:rsidRDefault="00397E34" w:rsidP="00397E34">
            <w:pPr>
              <w:pStyle w:val="TableParagraph"/>
              <w:ind w:right="97" w:firstLine="600"/>
              <w:jc w:val="center"/>
              <w:rPr>
                <w:sz w:val="24"/>
              </w:rPr>
            </w:pPr>
            <w:r w:rsidRPr="00D62C37">
              <w:rPr>
                <w:b/>
                <w:spacing w:val="-2"/>
                <w:sz w:val="24"/>
              </w:rPr>
              <w:lastRenderedPageBreak/>
              <w:t>Музыка</w:t>
            </w:r>
          </w:p>
          <w:p w:rsidR="00D52C2B" w:rsidRDefault="00D52C2B" w:rsidP="00D52C2B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      </w:r>
          </w:p>
          <w:p w:rsidR="00D52C2B" w:rsidRDefault="00D52C2B" w:rsidP="00D52C2B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      </w:r>
          </w:p>
          <w:p w:rsidR="00D52C2B" w:rsidRDefault="00D52C2B" w:rsidP="00D52C2B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</w:t>
            </w:r>
            <w:r>
              <w:rPr>
                <w:sz w:val="24"/>
              </w:rPr>
              <w:lastRenderedPageBreak/>
              <w:t>всю систему мировоззрения предков, передаваемую музыкой не только через сознание, но и на более глубоком – подсознательном – уровне.</w:t>
            </w:r>
          </w:p>
          <w:p w:rsidR="00D52C2B" w:rsidRDefault="00D52C2B" w:rsidP="00D52C2B">
            <w:pPr>
              <w:pStyle w:val="TableParagraph"/>
              <w:spacing w:before="2" w:line="228" w:lineRule="auto"/>
              <w:ind w:right="99" w:firstLine="600"/>
              <w:rPr>
                <w:sz w:val="24"/>
              </w:rPr>
            </w:pPr>
            <w:r>
              <w:rPr>
                <w:sz w:val="24"/>
              </w:rPr>
              <w:t>Музыка – временно</w:t>
            </w:r>
            <w:r>
              <w:rPr>
                <w:position w:val="-3"/>
                <w:sz w:val="24"/>
              </w:rPr>
              <w:t>´</w:t>
            </w:r>
            <w:r>
              <w:rPr>
                <w:sz w:val="24"/>
              </w:rPr>
              <w:t>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 следственных связей и логики развития событий, обогащать индивидуальный опыт в предвидении будущего и его сравнении с прошлым.</w:t>
            </w:r>
          </w:p>
          <w:p w:rsidR="00D52C2B" w:rsidRDefault="00D52C2B" w:rsidP="00D52C2B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      </w:r>
            <w:proofErr w:type="spellStart"/>
            <w:r>
              <w:rPr>
                <w:sz w:val="24"/>
              </w:rPr>
              <w:t>самопринятию</w:t>
            </w:r>
            <w:proofErr w:type="spellEnd"/>
            <w:r>
              <w:rPr>
                <w:sz w:val="24"/>
              </w:rPr>
              <w:t xml:space="preserve"> личности. Музыкальное обучение и воспитание вносит огромный вклад в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CA19E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ценностей.</w:t>
            </w:r>
          </w:p>
          <w:p w:rsidR="00D52C2B" w:rsidRDefault="00D52C2B" w:rsidP="00D52C2B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</w:t>
            </w:r>
          </w:p>
          <w:p w:rsidR="00D52C2B" w:rsidRDefault="00D52C2B" w:rsidP="00D52C2B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по музыке –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 смысловое обобщение, содержательный анализ произведений, моделирование художественно-творческого процесса, самовыражение через творчество).</w:t>
            </w:r>
          </w:p>
          <w:p w:rsidR="00D52C2B" w:rsidRDefault="00D52C2B" w:rsidP="00D52C2B">
            <w:pPr>
              <w:pStyle w:val="TableParagraph"/>
              <w:spacing w:before="1"/>
              <w:ind w:left="709" w:right="99"/>
              <w:rPr>
                <w:sz w:val="24"/>
              </w:rPr>
            </w:pPr>
            <w:r>
              <w:rPr>
                <w:sz w:val="24"/>
              </w:rPr>
              <w:t>В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конкретизации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A19E1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 w:rsidR="00CA19E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направлениям:</w:t>
            </w:r>
          </w:p>
          <w:p w:rsidR="00D52C2B" w:rsidRDefault="00D52C2B" w:rsidP="00D52C2B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становление системы ценностей обучающихся, развитие целостного миропонимания в единстве эмоциональной и познавательной сферы;</w:t>
            </w:r>
          </w:p>
          <w:p w:rsidR="00D52C2B" w:rsidRDefault="00D52C2B" w:rsidP="00D52C2B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      </w:r>
          </w:p>
          <w:p w:rsidR="00D52C2B" w:rsidRDefault="00D52C2B" w:rsidP="00D52C2B">
            <w:pPr>
              <w:pStyle w:val="TableParagraph"/>
              <w:ind w:right="94" w:firstLine="60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ребенка, развитие внутренней мотивации к интонационно- содержательной деятельности.</w:t>
            </w:r>
          </w:p>
          <w:p w:rsidR="00D52C2B" w:rsidRDefault="00D52C2B" w:rsidP="00D52C2B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 xml:space="preserve">Задачи обучения музыке на уровне основного общего </w:t>
            </w:r>
            <w:r>
              <w:rPr>
                <w:spacing w:val="-2"/>
                <w:sz w:val="24"/>
              </w:rPr>
              <w:t>образования:</w:t>
            </w:r>
          </w:p>
          <w:p w:rsidR="00D52C2B" w:rsidRDefault="00D52C2B" w:rsidP="00D52C2B">
            <w:pPr>
              <w:pStyle w:val="TableParagraph"/>
              <w:ind w:right="94" w:firstLine="600"/>
              <w:rPr>
                <w:sz w:val="24"/>
              </w:rPr>
            </w:pPr>
            <w:r>
              <w:rPr>
                <w:sz w:val="24"/>
              </w:rPr>
              <w:t>приобщение к традиционным российским ценностям через личный психологический опыт эмоционально- эстетического переживания;</w:t>
            </w:r>
          </w:p>
          <w:p w:rsidR="00D52C2B" w:rsidRDefault="00D52C2B" w:rsidP="00D52C2B">
            <w:pPr>
              <w:pStyle w:val="TableParagraph"/>
              <w:ind w:right="101" w:firstLine="600"/>
              <w:rPr>
                <w:sz w:val="24"/>
              </w:rPr>
            </w:pPr>
            <w:r>
              <w:rPr>
                <w:sz w:val="24"/>
              </w:rPr>
      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      </w:r>
          </w:p>
          <w:p w:rsidR="00D52C2B" w:rsidRDefault="00D52C2B" w:rsidP="00D52C2B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      </w:r>
          </w:p>
          <w:p w:rsidR="00D52C2B" w:rsidRDefault="00D52C2B" w:rsidP="00D52C2B">
            <w:pPr>
              <w:pStyle w:val="TableParagraph"/>
              <w:spacing w:before="1"/>
              <w:ind w:right="109" w:firstLine="600"/>
              <w:rPr>
                <w:sz w:val="24"/>
              </w:rPr>
            </w:pPr>
            <w:r>
              <w:rPr>
                <w:sz w:val="24"/>
              </w:rPr>
      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      </w:r>
          </w:p>
          <w:p w:rsidR="00D52C2B" w:rsidRDefault="00D52C2B" w:rsidP="00D52C2B">
            <w:pPr>
              <w:pStyle w:val="TableParagraph"/>
              <w:ind w:right="107" w:firstLine="600"/>
              <w:rPr>
                <w:sz w:val="24"/>
              </w:rPr>
            </w:pPr>
            <w:r>
              <w:rPr>
                <w:sz w:val="24"/>
              </w:rPr>
      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      </w:r>
          </w:p>
          <w:p w:rsidR="00397E34" w:rsidRDefault="00D52C2B" w:rsidP="00397E34">
            <w:pPr>
              <w:pStyle w:val="TableParagraph"/>
              <w:ind w:firstLine="600"/>
              <w:jc w:val="left"/>
              <w:rPr>
                <w:sz w:val="24"/>
              </w:rPr>
            </w:pPr>
            <w:r>
              <w:rPr>
                <w:sz w:val="24"/>
              </w:rPr>
              <w:t>развитие общих и специальных музыкальных способностей, совершенствование в предметных умениях и навыках, в том числе:</w:t>
            </w:r>
            <w:r w:rsidR="00397E34">
              <w:rPr>
                <w:sz w:val="24"/>
              </w:rPr>
              <w:t xml:space="preserve"> 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      </w:r>
          </w:p>
          <w:p w:rsidR="00397E34" w:rsidRDefault="00397E34" w:rsidP="00397E34">
            <w:pPr>
              <w:pStyle w:val="TableParagraph"/>
              <w:ind w:firstLine="600"/>
              <w:jc w:val="left"/>
              <w:rPr>
                <w:sz w:val="24"/>
              </w:rPr>
            </w:pPr>
            <w:r>
              <w:rPr>
                <w:sz w:val="24"/>
              </w:rPr>
      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      </w:r>
          </w:p>
          <w:p w:rsidR="00397E34" w:rsidRDefault="00397E34" w:rsidP="00397E34">
            <w:pPr>
              <w:pStyle w:val="TableParagraph"/>
              <w:ind w:firstLine="6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сочинение (элементы вокальной инструментальной импровизации, композиции, аранжировки, </w:t>
            </w:r>
            <w:proofErr w:type="spellStart"/>
            <w:r>
              <w:rPr>
                <w:sz w:val="24"/>
              </w:rPr>
              <w:lastRenderedPageBreak/>
              <w:t>втомчисле</w:t>
            </w:r>
            <w:proofErr w:type="spellEnd"/>
            <w:r>
              <w:rPr>
                <w:sz w:val="24"/>
              </w:rPr>
              <w:t xml:space="preserve"> с использованием цифровых программных продуктов);</w:t>
            </w:r>
          </w:p>
          <w:p w:rsidR="00397E34" w:rsidRDefault="00397E34" w:rsidP="00397E34">
            <w:pPr>
              <w:pStyle w:val="TableParagraph"/>
              <w:ind w:left="709"/>
              <w:jc w:val="left"/>
              <w:rPr>
                <w:sz w:val="24"/>
              </w:rPr>
            </w:pPr>
            <w:r>
              <w:rPr>
                <w:sz w:val="24"/>
              </w:rPr>
              <w:t>музыкальноедвижени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пластическоеинтонирование,инсценировка,танец,двигательноемоделирование); творческие проекты, музыкально-театральная деятельность (концерты, фестивали, представления);</w:t>
            </w:r>
          </w:p>
          <w:p w:rsidR="00397E34" w:rsidRDefault="00397E34" w:rsidP="00397E34">
            <w:pPr>
              <w:pStyle w:val="TableParagraph"/>
              <w:ind w:left="7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исследовательская деятельность на материале музыкального </w:t>
            </w:r>
            <w:r>
              <w:rPr>
                <w:spacing w:val="-2"/>
                <w:sz w:val="24"/>
              </w:rPr>
              <w:t>искусства.</w:t>
            </w:r>
          </w:p>
          <w:p w:rsidR="00397E34" w:rsidRDefault="00397E34" w:rsidP="00397E34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</w:t>
            </w:r>
          </w:p>
          <w:p w:rsidR="00397E34" w:rsidRDefault="00397E34" w:rsidP="00397E34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Содержание учебного предмета структурно представлено девятью модулями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</w:t>
            </w:r>
          </w:p>
          <w:p w:rsidR="00397E34" w:rsidRDefault="00397E34" w:rsidP="00397E34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 xml:space="preserve">Инвариантные </w:t>
            </w:r>
            <w:r>
              <w:rPr>
                <w:spacing w:val="-2"/>
                <w:sz w:val="24"/>
              </w:rPr>
              <w:t>модули:</w:t>
            </w:r>
          </w:p>
          <w:p w:rsidR="00397E34" w:rsidRDefault="00397E34" w:rsidP="00397E34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модуль№1«Музыка моего</w:t>
            </w:r>
            <w:r>
              <w:rPr>
                <w:spacing w:val="-2"/>
                <w:sz w:val="24"/>
              </w:rPr>
              <w:t xml:space="preserve"> края»;</w:t>
            </w:r>
          </w:p>
          <w:p w:rsidR="00397E34" w:rsidRDefault="00397E34" w:rsidP="00397E34">
            <w:pPr>
              <w:pStyle w:val="TableParagraph"/>
              <w:ind w:left="709" w:right="284"/>
              <w:jc w:val="left"/>
              <w:rPr>
                <w:sz w:val="24"/>
              </w:rPr>
            </w:pPr>
            <w:r>
              <w:rPr>
                <w:sz w:val="24"/>
              </w:rPr>
              <w:t>модуль№2«Народное музыкальное творчество России»; модуль № 3 «Русская классическая музыка»;</w:t>
            </w:r>
          </w:p>
          <w:p w:rsidR="00397E34" w:rsidRDefault="00397E34" w:rsidP="00397E34">
            <w:pPr>
              <w:pStyle w:val="TableParagraph"/>
              <w:tabs>
                <w:tab w:val="left" w:pos="7371"/>
              </w:tabs>
              <w:ind w:left="709" w:right="284"/>
              <w:jc w:val="left"/>
              <w:rPr>
                <w:sz w:val="24"/>
              </w:rPr>
            </w:pPr>
            <w:r>
              <w:rPr>
                <w:sz w:val="24"/>
              </w:rPr>
              <w:t>модуль№4«Жанры музыкального искусства» вариативные модули:</w:t>
            </w:r>
          </w:p>
          <w:p w:rsidR="00397E34" w:rsidRDefault="00397E34" w:rsidP="00397E34">
            <w:pPr>
              <w:pStyle w:val="TableParagraph"/>
              <w:ind w:left="7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модуль№5«Музыка народов </w:t>
            </w:r>
            <w:r>
              <w:rPr>
                <w:spacing w:val="-2"/>
                <w:sz w:val="24"/>
              </w:rPr>
              <w:t>мира»;</w:t>
            </w:r>
          </w:p>
          <w:p w:rsidR="00397E34" w:rsidRDefault="00397E34" w:rsidP="00397E34">
            <w:pPr>
              <w:pStyle w:val="TableParagraph"/>
              <w:tabs>
                <w:tab w:val="left" w:pos="9355"/>
              </w:tabs>
              <w:ind w:left="709" w:right="284"/>
              <w:jc w:val="left"/>
              <w:rPr>
                <w:sz w:val="24"/>
              </w:rPr>
            </w:pPr>
            <w:r>
              <w:rPr>
                <w:sz w:val="24"/>
              </w:rPr>
              <w:t>модуль№6«Европейская классическая музыка»; модуль № 7 «Духовная музыка»;</w:t>
            </w:r>
          </w:p>
          <w:p w:rsidR="00397E34" w:rsidRDefault="00397E34" w:rsidP="00397E34">
            <w:pPr>
              <w:pStyle w:val="TableParagraph"/>
              <w:tabs>
                <w:tab w:val="left" w:pos="12757"/>
                <w:tab w:val="left" w:pos="13974"/>
              </w:tabs>
              <w:ind w:left="709" w:right="284"/>
              <w:jc w:val="left"/>
              <w:rPr>
                <w:sz w:val="24"/>
              </w:rPr>
            </w:pPr>
            <w:r>
              <w:rPr>
                <w:sz w:val="24"/>
              </w:rPr>
              <w:t>модуль№8«Современная музыка: основные жанры и направления»; модуль № 9 «Связь музыки с другими видами искусства»;</w:t>
            </w:r>
          </w:p>
          <w:p w:rsidR="00397E34" w:rsidRDefault="00397E34" w:rsidP="00397E34">
            <w:pPr>
              <w:pStyle w:val="TableParagraph"/>
              <w:tabs>
                <w:tab w:val="left" w:pos="12757"/>
                <w:tab w:val="left" w:pos="13974"/>
              </w:tabs>
              <w:ind w:right="284" w:firstLine="600"/>
              <w:rPr>
                <w:sz w:val="24"/>
              </w:rPr>
            </w:pPr>
            <w:r>
              <w:rPr>
                <w:sz w:val="24"/>
              </w:rPr>
      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      </w:r>
          </w:p>
          <w:p w:rsidR="00397E34" w:rsidRDefault="00397E34" w:rsidP="00397E34">
            <w:pPr>
              <w:pStyle w:val="TableParagraph"/>
              <w:tabs>
                <w:tab w:val="left" w:pos="12757"/>
                <w:tab w:val="left" w:pos="13974"/>
              </w:tabs>
              <w:ind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Общеечислочасов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рекомендованных</w:t>
            </w:r>
            <w:proofErr w:type="gramEnd"/>
            <w:r>
              <w:rPr>
                <w:sz w:val="24"/>
              </w:rPr>
              <w:t xml:space="preserve"> для изучения музыки,–136часов: в 5классе–34 часа (1час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неделю), в 6 классе – 34 часа (1 час в неделю), в 7 классе – 34 часа (1 час в неделю), в 8 классе – 34 часа (1 час в </w:t>
            </w:r>
            <w:r>
              <w:rPr>
                <w:spacing w:val="-2"/>
                <w:sz w:val="24"/>
              </w:rPr>
              <w:t>неделю).</w:t>
            </w:r>
          </w:p>
          <w:p w:rsidR="00D52C2B" w:rsidRDefault="00397E34" w:rsidP="00397E34">
            <w:pPr>
              <w:pStyle w:val="TableParagraph"/>
              <w:ind w:left="709" w:right="142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 xml:space="preserve">Изучение музыки предполагает активную </w:t>
            </w:r>
            <w:proofErr w:type="spellStart"/>
            <w:r>
              <w:rPr>
                <w:sz w:val="24"/>
              </w:rPr>
              <w:t>социокультурную</w:t>
            </w:r>
            <w:proofErr w:type="spellEnd"/>
            <w:r>
              <w:rPr>
                <w:sz w:val="24"/>
              </w:rPr>
              <w:t xml:space="preserve"> деятельность обучающихся, участие в исследовательских и творческих проектах, в том числе основанных на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</w:t>
            </w:r>
          </w:p>
        </w:tc>
      </w:tr>
      <w:tr w:rsidR="00085D42" w:rsidTr="00397E34">
        <w:trPr>
          <w:trHeight w:val="987"/>
        </w:trPr>
        <w:tc>
          <w:tcPr>
            <w:tcW w:w="10490" w:type="dxa"/>
          </w:tcPr>
          <w:p w:rsidR="00397E34" w:rsidRDefault="00397E34" w:rsidP="00397E34">
            <w:pPr>
              <w:pStyle w:val="TableParagraph"/>
              <w:ind w:right="96" w:firstLine="600"/>
              <w:jc w:val="center"/>
              <w:rPr>
                <w:sz w:val="24"/>
              </w:rPr>
            </w:pPr>
            <w:r w:rsidRPr="00D62C37">
              <w:rPr>
                <w:b/>
                <w:spacing w:val="-2"/>
                <w:sz w:val="24"/>
              </w:rPr>
              <w:lastRenderedPageBreak/>
              <w:t>Технология</w:t>
            </w:r>
          </w:p>
          <w:p w:rsidR="00085D42" w:rsidRDefault="00085D42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z w:val="24"/>
              </w:rPr>
              <w:t xml:space="preserve"> и критического мышления на основе практико-ориентированного обучения и 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</w:t>
            </w:r>
          </w:p>
          <w:p w:rsidR="00085D42" w:rsidRDefault="00085D42">
            <w:pPr>
              <w:pStyle w:val="TableParagraph"/>
              <w:ind w:right="93" w:firstLine="600"/>
              <w:rPr>
                <w:sz w:val="24"/>
              </w:rPr>
            </w:pPr>
            <w:r>
              <w:rPr>
                <w:sz w:val="24"/>
              </w:rPr>
              <w:t xml:space="preserve">Программа по технологии знакомит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различными технологиями, в том числе материальными, </w:t>
            </w:r>
            <w:r>
              <w:rPr>
                <w:spacing w:val="-4"/>
                <w:sz w:val="24"/>
              </w:rPr>
              <w:t xml:space="preserve">информационными, коммуникационными, когнитивными, социальными. В рамках освоения программы по технологии </w:t>
            </w:r>
            <w:r>
              <w:rPr>
                <w:sz w:val="24"/>
              </w:rPr>
              <w:t>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</w:p>
          <w:p w:rsidR="00085D42" w:rsidRDefault="00085D42">
            <w:pPr>
              <w:pStyle w:val="TableParagraph"/>
              <w:ind w:right="98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 xml:space="preserve">, технологии цифрового производства в области обработки материалов, аддитивные технологии,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 биотехнологии, обработка пищевых продуктов.</w:t>
            </w:r>
            <w:proofErr w:type="gramEnd"/>
          </w:p>
          <w:p w:rsidR="00085D42" w:rsidRDefault="00085D42">
            <w:pPr>
              <w:pStyle w:val="TableParagraph"/>
              <w:ind w:right="104" w:firstLine="600"/>
              <w:rPr>
                <w:sz w:val="24"/>
              </w:rPr>
            </w:pPr>
            <w:r>
              <w:rPr>
                <w:sz w:val="24"/>
              </w:rPr>
              <w:t xml:space="preserve">Программа по технологии конкретизирует содержание, предметные,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и личностные </w:t>
            </w:r>
            <w:r>
              <w:rPr>
                <w:spacing w:val="-2"/>
                <w:sz w:val="24"/>
              </w:rPr>
              <w:t>результаты.</w:t>
            </w:r>
          </w:p>
          <w:p w:rsidR="00085D42" w:rsidRDefault="00085D42">
            <w:pPr>
              <w:pStyle w:val="TableParagraph"/>
              <w:ind w:right="104" w:firstLine="600"/>
              <w:rPr>
                <w:sz w:val="24"/>
              </w:rPr>
            </w:pPr>
            <w:r>
              <w:rPr>
                <w:sz w:val="24"/>
              </w:rPr>
              <w:lastRenderedPageBreak/>
              <w:t>Стратегическими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 w:rsidR="00397E34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 являются ФГОС ООО и Концепция преподавания предметной области «Технология».</w:t>
            </w:r>
          </w:p>
          <w:p w:rsidR="00085D42" w:rsidRDefault="00085D42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Основной целью освоения технологии является формирование технологической грамотности, глобальных компетенций, творческого мышления.</w:t>
            </w:r>
          </w:p>
          <w:p w:rsidR="00085D42" w:rsidRDefault="00085D42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 xml:space="preserve">Задачами курса технологии </w:t>
            </w:r>
            <w:r>
              <w:rPr>
                <w:spacing w:val="-2"/>
                <w:sz w:val="24"/>
              </w:rPr>
              <w:t>являются:</w:t>
            </w:r>
          </w:p>
          <w:p w:rsidR="00085D42" w:rsidRDefault="00085D42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Овладение знаниями, умениями и опытом деятельности в предметной област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Технология»;</w:t>
            </w:r>
          </w:p>
          <w:p w:rsidR="00085D42" w:rsidRDefault="00085D42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      </w:r>
          </w:p>
          <w:p w:rsidR="00D52C2B" w:rsidRDefault="00085D42" w:rsidP="00D52C2B">
            <w:pPr>
              <w:pStyle w:val="TableParagraph"/>
              <w:ind w:right="108" w:firstLine="600"/>
              <w:rPr>
                <w:sz w:val="24"/>
              </w:rPr>
            </w:pPr>
            <w:r>
              <w:rPr>
                <w:sz w:val="24"/>
              </w:rPr>
      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      </w:r>
            <w:r w:rsidR="00D52C2B">
              <w:rPr>
                <w:sz w:val="24"/>
              </w:rPr>
              <w:t xml:space="preserve"> </w:t>
            </w:r>
          </w:p>
          <w:p w:rsidR="00D52C2B" w:rsidRDefault="00D52C2B" w:rsidP="00D52C2B">
            <w:pPr>
              <w:pStyle w:val="TableParagraph"/>
              <w:ind w:right="108" w:firstLine="600"/>
              <w:rPr>
                <w:sz w:val="24"/>
              </w:rPr>
            </w:pPr>
            <w:r>
              <w:rPr>
                <w:sz w:val="24"/>
              </w:rPr>
      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      </w:r>
          </w:p>
          <w:p w:rsidR="00D52C2B" w:rsidRDefault="00D52C2B" w:rsidP="00D52C2B">
            <w:pPr>
              <w:pStyle w:val="TableParagraph"/>
              <w:ind w:right="110" w:firstLine="600"/>
              <w:rPr>
                <w:sz w:val="24"/>
              </w:rPr>
            </w:pPr>
            <w:r>
              <w:rPr>
                <w:sz w:val="24"/>
              </w:rPr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  <w:p w:rsidR="00D52C2B" w:rsidRDefault="00D52C2B" w:rsidP="00D52C2B">
            <w:pPr>
              <w:pStyle w:val="TableParagraph"/>
              <w:ind w:right="96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Технологическое образование обучающихся носит интегративный характер и строится на неразрывной взаимосвязи с трудовым процессом, создаѐт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еѐ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</w:t>
            </w:r>
            <w:proofErr w:type="gramEnd"/>
            <w:r>
              <w:rPr>
                <w:sz w:val="24"/>
              </w:rPr>
              <w:t xml:space="preserve"> виды труда и готовности принимать нестандартные решения.</w:t>
            </w:r>
          </w:p>
          <w:p w:rsidR="00D52C2B" w:rsidRDefault="00D52C2B" w:rsidP="00D52C2B">
            <w:pPr>
              <w:pStyle w:val="TableParagraph"/>
              <w:ind w:right="100" w:firstLine="600"/>
              <w:rPr>
                <w:sz w:val="24"/>
              </w:rPr>
            </w:pPr>
            <w:r>
              <w:rPr>
                <w:sz w:val="24"/>
              </w:rPr>
              <w:t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</w:t>
            </w:r>
          </w:p>
          <w:p w:rsidR="00D52C2B" w:rsidRDefault="00D52C2B" w:rsidP="00D52C2B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 xml:space="preserve">Программа по технологии построена по модульному </w:t>
            </w:r>
            <w:r>
              <w:rPr>
                <w:spacing w:val="-2"/>
                <w:sz w:val="24"/>
              </w:rPr>
              <w:t>принципу.</w:t>
            </w:r>
          </w:p>
          <w:p w:rsidR="00D52C2B" w:rsidRDefault="00D52C2B" w:rsidP="00D52C2B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>Общее число часов, рекомендованных для изучения технологии, – 272 часа: в 5 классе – 68 часов (2 часа в неделю)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 xml:space="preserve"> 6 классе–68 часов (2часа в неделю), в 7 классе –68 часов (2часа в неделю), в 8 классе –34 часа (1 час в неделю),в 9 классе–34 часа (1часвнеделю).Дополнительно рекомендуется выделить засчѐт внеурочной</w:t>
            </w:r>
          </w:p>
          <w:p w:rsidR="00085D42" w:rsidRDefault="00D52C2B" w:rsidP="00D52C2B">
            <w:pPr>
              <w:pStyle w:val="TableParagraph"/>
              <w:spacing w:line="270" w:lineRule="atLeast"/>
              <w:ind w:right="101" w:firstLine="600"/>
              <w:rPr>
                <w:sz w:val="24"/>
              </w:rPr>
            </w:pPr>
            <w:r>
              <w:rPr>
                <w:sz w:val="24"/>
              </w:rPr>
              <w:t xml:space="preserve">Деятельности в 8классе –34часа (1час в неделю), в 9 классе–68 часов (2 часа в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085D42" w:rsidTr="00397E34">
        <w:trPr>
          <w:trHeight w:val="4140"/>
        </w:trPr>
        <w:tc>
          <w:tcPr>
            <w:tcW w:w="10490" w:type="dxa"/>
          </w:tcPr>
          <w:p w:rsidR="00397E34" w:rsidRDefault="00397E34" w:rsidP="00397E34">
            <w:pPr>
              <w:pStyle w:val="TableParagraph"/>
              <w:ind w:right="106" w:firstLine="600"/>
              <w:jc w:val="center"/>
              <w:rPr>
                <w:sz w:val="24"/>
              </w:rPr>
            </w:pPr>
            <w:r w:rsidRPr="00D62C37">
              <w:rPr>
                <w:b/>
                <w:sz w:val="24"/>
              </w:rPr>
              <w:lastRenderedPageBreak/>
              <w:t xml:space="preserve">Физическая </w:t>
            </w:r>
            <w:r w:rsidRPr="00D62C37">
              <w:rPr>
                <w:b/>
                <w:spacing w:val="-2"/>
                <w:sz w:val="24"/>
              </w:rPr>
              <w:t>культура</w:t>
            </w:r>
          </w:p>
          <w:p w:rsidR="00085D42" w:rsidRDefault="00085D42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      </w:r>
          </w:p>
          <w:p w:rsidR="00085D42" w:rsidRDefault="00085D42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      </w:r>
            <w:proofErr w:type="spellStart"/>
            <w:r>
              <w:rPr>
                <w:sz w:val="24"/>
              </w:rPr>
              <w:t>самоактуализации</w:t>
            </w:r>
            <w:proofErr w:type="spellEnd"/>
            <w:r>
              <w:rPr>
                <w:sz w:val="24"/>
              </w:rPr>
              <w:t>.</w:t>
            </w:r>
          </w:p>
          <w:p w:rsidR="00085D42" w:rsidRDefault="00085D42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      </w:r>
          </w:p>
          <w:p w:rsidR="00C708F8" w:rsidRDefault="00085D42" w:rsidP="00C708F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</w:t>
            </w:r>
            <w:r>
              <w:rPr>
                <w:sz w:val="24"/>
              </w:rPr>
              <w:lastRenderedPageBreak/>
              <w:t>конкретизируется и связывается с формированием устойчивых</w:t>
            </w:r>
            <w:r w:rsidR="00C708F8">
              <w:rPr>
                <w:sz w:val="24"/>
              </w:rPr>
              <w:t xml:space="preserve"> мотивов и </w:t>
            </w:r>
            <w:proofErr w:type="gramStart"/>
            <w:r w:rsidR="00C708F8">
              <w:rPr>
                <w:sz w:val="24"/>
              </w:rPr>
              <w:t>потребностей</w:t>
            </w:r>
            <w:proofErr w:type="gramEnd"/>
            <w:r w:rsidR="00C708F8">
              <w:rPr>
                <w:sz w:val="24"/>
              </w:rPr>
      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      </w:r>
          </w:p>
          <w:p w:rsidR="00C708F8" w:rsidRDefault="00C708F8" w:rsidP="00C708F8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надѐжности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      </w:r>
            <w:proofErr w:type="spellStart"/>
            <w:r>
              <w:rPr>
                <w:sz w:val="24"/>
              </w:rPr>
              <w:t>прикладно-ориентированной</w:t>
            </w:r>
            <w:proofErr w:type="spellEnd"/>
            <w:r>
              <w:rPr>
                <w:sz w:val="24"/>
              </w:rPr>
              <w:t xml:space="preserve"> физической культурой, возможности познания своих физических способностей и их целенаправленного развития.</w:t>
            </w:r>
          </w:p>
          <w:p w:rsidR="00C708F8" w:rsidRDefault="00C708F8" w:rsidP="00C708F8">
            <w:pPr>
              <w:pStyle w:val="TableParagraph"/>
              <w:ind w:right="105" w:firstLine="600"/>
              <w:rPr>
                <w:sz w:val="24"/>
              </w:rPr>
            </w:pPr>
            <w:r>
              <w:rPr>
                <w:sz w:val="24"/>
              </w:rPr>
              <w:t xml:space="preserve">Воспитывающее значение программы по физической культуре заключается в содействии активной социализации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      </w:r>
          </w:p>
          <w:p w:rsidR="00C708F8" w:rsidRDefault="00C708F8" w:rsidP="00C708F8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      </w:r>
          </w:p>
          <w:p w:rsidR="00C708F8" w:rsidRDefault="00C708F8" w:rsidP="00C708F8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еѐ базовыми компонентами: информационным (знания о физической культуре), </w:t>
            </w:r>
            <w:proofErr w:type="spellStart"/>
            <w:r>
              <w:rPr>
                <w:sz w:val="24"/>
              </w:rPr>
              <w:t>операциональным</w:t>
            </w:r>
            <w:proofErr w:type="spellEnd"/>
            <w:r>
              <w:rPr>
                <w:sz w:val="24"/>
              </w:rPr>
              <w:t xml:space="preserve"> (способы самостоятельной деятельности) и </w:t>
            </w:r>
            <w:proofErr w:type="spellStart"/>
            <w:r>
              <w:rPr>
                <w:sz w:val="24"/>
              </w:rPr>
              <w:t>мотивационно-процессуальным</w:t>
            </w:r>
            <w:proofErr w:type="spellEnd"/>
            <w:r>
              <w:rPr>
                <w:sz w:val="24"/>
              </w:rPr>
              <w:t xml:space="preserve"> (физическое совершенствование).</w:t>
            </w:r>
          </w:p>
          <w:p w:rsidR="00C708F8" w:rsidRDefault="00C708F8" w:rsidP="00C708F8">
            <w:pPr>
              <w:pStyle w:val="TableParagraph"/>
              <w:ind w:right="101" w:firstLine="600"/>
              <w:rPr>
                <w:sz w:val="24"/>
              </w:rPr>
            </w:pPr>
            <w:r>
              <w:rPr>
                <w:sz w:val="24"/>
              </w:rPr>
      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      </w:r>
          </w:p>
          <w:p w:rsidR="00C708F8" w:rsidRDefault="00C708F8" w:rsidP="00C708F8">
            <w:pPr>
              <w:pStyle w:val="TableParagraph"/>
              <w:ind w:right="103" w:firstLine="600"/>
              <w:rPr>
                <w:sz w:val="24"/>
              </w:rPr>
            </w:pPr>
            <w:r>
              <w:rPr>
                <w:sz w:val="24"/>
              </w:rPr>
              <w:t xml:space="preserve">Инвариантные модули включают в себя содержание базовых видов спорта: гимнастика,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ѐгкая атлетика, зимние виды спорта (на примере лыжной подготовки), спортивные игры, плавание. Инвариантные модули в своѐм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      </w:r>
          </w:p>
          <w:p w:rsidR="00C708F8" w:rsidRDefault="00C708F8" w:rsidP="00C708F8">
            <w:pPr>
              <w:pStyle w:val="TableParagraph"/>
              <w:ind w:right="101" w:firstLine="600"/>
              <w:rPr>
                <w:sz w:val="24"/>
              </w:rPr>
            </w:pPr>
            <w:r>
              <w:rPr>
                <w:sz w:val="24"/>
              </w:rPr>
      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      </w:r>
          </w:p>
          <w:p w:rsidR="00C708F8" w:rsidRDefault="00C708F8" w:rsidP="00C708F8">
            <w:pPr>
              <w:pStyle w:val="TableParagraph"/>
              <w:ind w:right="101" w:firstLine="600"/>
              <w:rPr>
                <w:sz w:val="24"/>
              </w:rPr>
            </w:pPr>
            <w:r>
              <w:rPr>
                <w:sz w:val="24"/>
              </w:rPr>
      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      </w:r>
          </w:p>
          <w:p w:rsidR="00C708F8" w:rsidRDefault="00C708F8" w:rsidP="00C708F8">
            <w:pPr>
              <w:pStyle w:val="TableParagraph"/>
              <w:ind w:right="94" w:firstLine="600"/>
              <w:rPr>
                <w:sz w:val="24"/>
              </w:rPr>
            </w:pPr>
            <w:r>
              <w:rPr>
                <w:sz w:val="24"/>
              </w:rPr>
      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</w:t>
            </w:r>
            <w:r w:rsidR="00365A30">
              <w:rPr>
                <w:sz w:val="24"/>
              </w:rPr>
              <w:t xml:space="preserve"> </w:t>
            </w:r>
            <w:r>
              <w:rPr>
                <w:sz w:val="24"/>
              </w:rPr>
              <w:t>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      </w:r>
          </w:p>
          <w:p w:rsidR="00085D42" w:rsidRDefault="00C708F8" w:rsidP="00C708F8">
            <w:pPr>
              <w:pStyle w:val="TableParagraph"/>
              <w:spacing w:line="270" w:lineRule="atLeast"/>
              <w:ind w:right="100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Общее число часов, рекомендованных для изучения физической культуры на уровне </w:t>
            </w:r>
            <w:r>
              <w:rPr>
                <w:sz w:val="24"/>
              </w:rPr>
              <w:lastRenderedPageBreak/>
              <w:t>основного общего образования, – 390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      </w:r>
            <w:proofErr w:type="gramEnd"/>
          </w:p>
        </w:tc>
      </w:tr>
      <w:tr w:rsidR="00085D42" w:rsidTr="00397E34">
        <w:trPr>
          <w:trHeight w:val="409"/>
        </w:trPr>
        <w:tc>
          <w:tcPr>
            <w:tcW w:w="10490" w:type="dxa"/>
          </w:tcPr>
          <w:p w:rsidR="00397E34" w:rsidRDefault="00397E34" w:rsidP="00397E34">
            <w:pPr>
              <w:pStyle w:val="TableParagraph"/>
              <w:ind w:right="101" w:firstLine="600"/>
              <w:jc w:val="center"/>
              <w:rPr>
                <w:sz w:val="26"/>
                <w:szCs w:val="26"/>
              </w:rPr>
            </w:pPr>
            <w:r w:rsidRPr="00C708F8">
              <w:rPr>
                <w:b/>
                <w:sz w:val="26"/>
                <w:szCs w:val="26"/>
              </w:rPr>
              <w:lastRenderedPageBreak/>
              <w:t>Основы безопасности и защиты Родины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Рабочая программа по учебному предмету «Основы безопасности и защиты Родины» (предметная область «Основы безопасности и защиты Родины») (далее ОБЗР) включает пояснительную записку, содержание обучения, планируемые результаты освоения программы по ОБЗР, тематическое планирование. 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>Программа ОБЗР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 Целью изучения ОБЗР на уровне основного общего образования является формирование у </w:t>
            </w:r>
            <w:proofErr w:type="gramStart"/>
            <w:r w:rsidRPr="00397E34">
              <w:rPr>
                <w:sz w:val="24"/>
                <w:szCs w:val="24"/>
              </w:rPr>
              <w:t>обучающихся</w:t>
            </w:r>
            <w:proofErr w:type="gramEnd"/>
            <w:r w:rsidRPr="00397E34">
              <w:rPr>
                <w:sz w:val="24"/>
                <w:szCs w:val="24"/>
              </w:rPr>
      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-способность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 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>-</w:t>
            </w:r>
            <w:proofErr w:type="spellStart"/>
            <w:r w:rsidRPr="00397E34">
              <w:rPr>
                <w:sz w:val="24"/>
                <w:szCs w:val="24"/>
              </w:rPr>
              <w:t>сформированность</w:t>
            </w:r>
            <w:proofErr w:type="spellEnd"/>
            <w:r w:rsidRPr="00397E34">
              <w:rPr>
                <w:sz w:val="24"/>
                <w:szCs w:val="24"/>
              </w:rPr>
      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 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образования. 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модуль № 1 «Безопасное и устойчивое развитие личности, общества, государства»; 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модуль № 2 «Военная подготовка. Основы военных знаний»; 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модуль № 3 «Культура безопасности жизнедеятельности в современном обществе»; 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модуль № 4 «Безопасность в быту»; 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модуль № 5 «Безопасность на транспорте»; 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>модуль № 6 «Безопасность в общественных местах»;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 модуль № 7 «Безопасность в природной среде»; 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модуль № 8 «Основы медицинских знаний. Оказание первой помощи»; 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модуль № 9 «Безопасность в социуме»; 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модуль № 10 «Безопасность в информационном пространстве»; 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модуль № 11 «Основы противодействия экстремизму и терроризму». 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В целях обеспечения системного подхода в изучении учебного предмета ОБЗР на уровне </w:t>
            </w:r>
            <w:r w:rsidRPr="00397E34">
              <w:rPr>
                <w:sz w:val="24"/>
                <w:szCs w:val="24"/>
              </w:rPr>
              <w:lastRenderedPageBreak/>
              <w:t xml:space="preserve">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 </w:t>
            </w:r>
          </w:p>
          <w:p w:rsidR="00085D42" w:rsidRPr="00397E34" w:rsidRDefault="00085D42">
            <w:pPr>
              <w:pStyle w:val="TableParagraph"/>
              <w:ind w:right="101" w:firstLine="600"/>
              <w:rPr>
                <w:sz w:val="24"/>
                <w:szCs w:val="24"/>
              </w:rPr>
            </w:pPr>
            <w:r w:rsidRPr="00397E34">
              <w:rPr>
                <w:sz w:val="24"/>
                <w:szCs w:val="24"/>
              </w:rPr>
      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 </w:t>
            </w:r>
          </w:p>
          <w:p w:rsidR="00085D42" w:rsidRPr="00365A30" w:rsidRDefault="00085D42">
            <w:pPr>
              <w:pStyle w:val="TableParagraph"/>
              <w:ind w:right="101" w:firstLine="600"/>
              <w:rPr>
                <w:sz w:val="26"/>
                <w:szCs w:val="26"/>
              </w:rPr>
            </w:pPr>
            <w:r w:rsidRPr="00397E34">
              <w:rPr>
                <w:sz w:val="24"/>
                <w:szCs w:val="24"/>
              </w:rPr>
              <w:t>Общее число часов, рекомендованных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      </w:r>
            <w:r w:rsidR="009B0771">
              <w:rPr>
                <w:sz w:val="24"/>
                <w:szCs w:val="24"/>
              </w:rPr>
              <w:t xml:space="preserve">         </w:t>
            </w:r>
          </w:p>
        </w:tc>
      </w:tr>
    </w:tbl>
    <w:p w:rsidR="0012669C" w:rsidRPr="00397E34" w:rsidRDefault="0012669C" w:rsidP="00397E34">
      <w:pPr>
        <w:spacing w:before="125" w:after="1"/>
        <w:rPr>
          <w:b/>
          <w:sz w:val="24"/>
          <w:szCs w:val="24"/>
        </w:rPr>
      </w:pPr>
    </w:p>
    <w:sectPr w:rsidR="0012669C" w:rsidRPr="00397E34" w:rsidSect="00397E34">
      <w:pgSz w:w="11910" w:h="16840"/>
      <w:pgMar w:top="992" w:right="280" w:bottom="992" w:left="70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B44"/>
    <w:multiLevelType w:val="hybridMultilevel"/>
    <w:tmpl w:val="99F4A800"/>
    <w:lvl w:ilvl="0" w:tplc="84FC2D2A">
      <w:numFmt w:val="bullet"/>
      <w:lvlText w:val="•"/>
      <w:lvlJc w:val="left"/>
      <w:pPr>
        <w:ind w:left="109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04FEAA">
      <w:numFmt w:val="bullet"/>
      <w:lvlText w:val="•"/>
      <w:lvlJc w:val="left"/>
      <w:pPr>
        <w:ind w:left="1306" w:hanging="204"/>
      </w:pPr>
      <w:rPr>
        <w:rFonts w:hint="default"/>
        <w:lang w:val="ru-RU" w:eastAsia="en-US" w:bidi="ar-SA"/>
      </w:rPr>
    </w:lvl>
    <w:lvl w:ilvl="2" w:tplc="79D2044C">
      <w:numFmt w:val="bullet"/>
      <w:lvlText w:val="•"/>
      <w:lvlJc w:val="left"/>
      <w:pPr>
        <w:ind w:left="2512" w:hanging="204"/>
      </w:pPr>
      <w:rPr>
        <w:rFonts w:hint="default"/>
        <w:lang w:val="ru-RU" w:eastAsia="en-US" w:bidi="ar-SA"/>
      </w:rPr>
    </w:lvl>
    <w:lvl w:ilvl="3" w:tplc="0F52329E">
      <w:numFmt w:val="bullet"/>
      <w:lvlText w:val="•"/>
      <w:lvlJc w:val="left"/>
      <w:pPr>
        <w:ind w:left="3718" w:hanging="204"/>
      </w:pPr>
      <w:rPr>
        <w:rFonts w:hint="default"/>
        <w:lang w:val="ru-RU" w:eastAsia="en-US" w:bidi="ar-SA"/>
      </w:rPr>
    </w:lvl>
    <w:lvl w:ilvl="4" w:tplc="46FA51D8">
      <w:numFmt w:val="bullet"/>
      <w:lvlText w:val="•"/>
      <w:lvlJc w:val="left"/>
      <w:pPr>
        <w:ind w:left="4925" w:hanging="204"/>
      </w:pPr>
      <w:rPr>
        <w:rFonts w:hint="default"/>
        <w:lang w:val="ru-RU" w:eastAsia="en-US" w:bidi="ar-SA"/>
      </w:rPr>
    </w:lvl>
    <w:lvl w:ilvl="5" w:tplc="1DFEE588">
      <w:numFmt w:val="bullet"/>
      <w:lvlText w:val="•"/>
      <w:lvlJc w:val="left"/>
      <w:pPr>
        <w:ind w:left="6131" w:hanging="204"/>
      </w:pPr>
      <w:rPr>
        <w:rFonts w:hint="default"/>
        <w:lang w:val="ru-RU" w:eastAsia="en-US" w:bidi="ar-SA"/>
      </w:rPr>
    </w:lvl>
    <w:lvl w:ilvl="6" w:tplc="3272A50A">
      <w:numFmt w:val="bullet"/>
      <w:lvlText w:val="•"/>
      <w:lvlJc w:val="left"/>
      <w:pPr>
        <w:ind w:left="7337" w:hanging="204"/>
      </w:pPr>
      <w:rPr>
        <w:rFonts w:hint="default"/>
        <w:lang w:val="ru-RU" w:eastAsia="en-US" w:bidi="ar-SA"/>
      </w:rPr>
    </w:lvl>
    <w:lvl w:ilvl="7" w:tplc="DF1CC0D0">
      <w:numFmt w:val="bullet"/>
      <w:lvlText w:val="•"/>
      <w:lvlJc w:val="left"/>
      <w:pPr>
        <w:ind w:left="8544" w:hanging="204"/>
      </w:pPr>
      <w:rPr>
        <w:rFonts w:hint="default"/>
        <w:lang w:val="ru-RU" w:eastAsia="en-US" w:bidi="ar-SA"/>
      </w:rPr>
    </w:lvl>
    <w:lvl w:ilvl="8" w:tplc="9724B35E">
      <w:numFmt w:val="bullet"/>
      <w:lvlText w:val="•"/>
      <w:lvlJc w:val="left"/>
      <w:pPr>
        <w:ind w:left="9750" w:hanging="204"/>
      </w:pPr>
      <w:rPr>
        <w:rFonts w:hint="default"/>
        <w:lang w:val="ru-RU" w:eastAsia="en-US" w:bidi="ar-SA"/>
      </w:rPr>
    </w:lvl>
  </w:abstractNum>
  <w:abstractNum w:abstractNumId="1">
    <w:nsid w:val="08C94984"/>
    <w:multiLevelType w:val="hybridMultilevel"/>
    <w:tmpl w:val="0D18B8C2"/>
    <w:lvl w:ilvl="0" w:tplc="7364622A">
      <w:numFmt w:val="bullet"/>
      <w:lvlText w:val=""/>
      <w:lvlJc w:val="left"/>
      <w:pPr>
        <w:ind w:left="109" w:hanging="8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F624C2">
      <w:numFmt w:val="bullet"/>
      <w:lvlText w:val="•"/>
      <w:lvlJc w:val="left"/>
      <w:pPr>
        <w:ind w:left="1306" w:hanging="817"/>
      </w:pPr>
      <w:rPr>
        <w:rFonts w:hint="default"/>
        <w:lang w:val="ru-RU" w:eastAsia="en-US" w:bidi="ar-SA"/>
      </w:rPr>
    </w:lvl>
    <w:lvl w:ilvl="2" w:tplc="A568055A">
      <w:numFmt w:val="bullet"/>
      <w:lvlText w:val="•"/>
      <w:lvlJc w:val="left"/>
      <w:pPr>
        <w:ind w:left="2512" w:hanging="817"/>
      </w:pPr>
      <w:rPr>
        <w:rFonts w:hint="default"/>
        <w:lang w:val="ru-RU" w:eastAsia="en-US" w:bidi="ar-SA"/>
      </w:rPr>
    </w:lvl>
    <w:lvl w:ilvl="3" w:tplc="B41081E8">
      <w:numFmt w:val="bullet"/>
      <w:lvlText w:val="•"/>
      <w:lvlJc w:val="left"/>
      <w:pPr>
        <w:ind w:left="3718" w:hanging="817"/>
      </w:pPr>
      <w:rPr>
        <w:rFonts w:hint="default"/>
        <w:lang w:val="ru-RU" w:eastAsia="en-US" w:bidi="ar-SA"/>
      </w:rPr>
    </w:lvl>
    <w:lvl w:ilvl="4" w:tplc="0688C9CC">
      <w:numFmt w:val="bullet"/>
      <w:lvlText w:val="•"/>
      <w:lvlJc w:val="left"/>
      <w:pPr>
        <w:ind w:left="4925" w:hanging="817"/>
      </w:pPr>
      <w:rPr>
        <w:rFonts w:hint="default"/>
        <w:lang w:val="ru-RU" w:eastAsia="en-US" w:bidi="ar-SA"/>
      </w:rPr>
    </w:lvl>
    <w:lvl w:ilvl="5" w:tplc="4A9C9346">
      <w:numFmt w:val="bullet"/>
      <w:lvlText w:val="•"/>
      <w:lvlJc w:val="left"/>
      <w:pPr>
        <w:ind w:left="6131" w:hanging="817"/>
      </w:pPr>
      <w:rPr>
        <w:rFonts w:hint="default"/>
        <w:lang w:val="ru-RU" w:eastAsia="en-US" w:bidi="ar-SA"/>
      </w:rPr>
    </w:lvl>
    <w:lvl w:ilvl="6" w:tplc="865E4F78">
      <w:numFmt w:val="bullet"/>
      <w:lvlText w:val="•"/>
      <w:lvlJc w:val="left"/>
      <w:pPr>
        <w:ind w:left="7337" w:hanging="817"/>
      </w:pPr>
      <w:rPr>
        <w:rFonts w:hint="default"/>
        <w:lang w:val="ru-RU" w:eastAsia="en-US" w:bidi="ar-SA"/>
      </w:rPr>
    </w:lvl>
    <w:lvl w:ilvl="7" w:tplc="2A4E7FE4">
      <w:numFmt w:val="bullet"/>
      <w:lvlText w:val="•"/>
      <w:lvlJc w:val="left"/>
      <w:pPr>
        <w:ind w:left="8544" w:hanging="817"/>
      </w:pPr>
      <w:rPr>
        <w:rFonts w:hint="default"/>
        <w:lang w:val="ru-RU" w:eastAsia="en-US" w:bidi="ar-SA"/>
      </w:rPr>
    </w:lvl>
    <w:lvl w:ilvl="8" w:tplc="C924012C">
      <w:numFmt w:val="bullet"/>
      <w:lvlText w:val="•"/>
      <w:lvlJc w:val="left"/>
      <w:pPr>
        <w:ind w:left="9750" w:hanging="817"/>
      </w:pPr>
      <w:rPr>
        <w:rFonts w:hint="default"/>
        <w:lang w:val="ru-RU" w:eastAsia="en-US" w:bidi="ar-SA"/>
      </w:rPr>
    </w:lvl>
  </w:abstractNum>
  <w:abstractNum w:abstractNumId="2">
    <w:nsid w:val="127C477E"/>
    <w:multiLevelType w:val="hybridMultilevel"/>
    <w:tmpl w:val="D1B6B13C"/>
    <w:lvl w:ilvl="0" w:tplc="C2360E34">
      <w:numFmt w:val="bullet"/>
      <w:lvlText w:val=""/>
      <w:lvlJc w:val="left"/>
      <w:pPr>
        <w:ind w:left="109" w:hanging="8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6ACAAC">
      <w:numFmt w:val="bullet"/>
      <w:lvlText w:val="•"/>
      <w:lvlJc w:val="left"/>
      <w:pPr>
        <w:ind w:left="1306" w:hanging="817"/>
      </w:pPr>
      <w:rPr>
        <w:rFonts w:hint="default"/>
        <w:lang w:val="ru-RU" w:eastAsia="en-US" w:bidi="ar-SA"/>
      </w:rPr>
    </w:lvl>
    <w:lvl w:ilvl="2" w:tplc="B3F674AC">
      <w:numFmt w:val="bullet"/>
      <w:lvlText w:val="•"/>
      <w:lvlJc w:val="left"/>
      <w:pPr>
        <w:ind w:left="2512" w:hanging="817"/>
      </w:pPr>
      <w:rPr>
        <w:rFonts w:hint="default"/>
        <w:lang w:val="ru-RU" w:eastAsia="en-US" w:bidi="ar-SA"/>
      </w:rPr>
    </w:lvl>
    <w:lvl w:ilvl="3" w:tplc="6FBE3AEA">
      <w:numFmt w:val="bullet"/>
      <w:lvlText w:val="•"/>
      <w:lvlJc w:val="left"/>
      <w:pPr>
        <w:ind w:left="3718" w:hanging="817"/>
      </w:pPr>
      <w:rPr>
        <w:rFonts w:hint="default"/>
        <w:lang w:val="ru-RU" w:eastAsia="en-US" w:bidi="ar-SA"/>
      </w:rPr>
    </w:lvl>
    <w:lvl w:ilvl="4" w:tplc="79C60672">
      <w:numFmt w:val="bullet"/>
      <w:lvlText w:val="•"/>
      <w:lvlJc w:val="left"/>
      <w:pPr>
        <w:ind w:left="4925" w:hanging="817"/>
      </w:pPr>
      <w:rPr>
        <w:rFonts w:hint="default"/>
        <w:lang w:val="ru-RU" w:eastAsia="en-US" w:bidi="ar-SA"/>
      </w:rPr>
    </w:lvl>
    <w:lvl w:ilvl="5" w:tplc="B5B8D248">
      <w:numFmt w:val="bullet"/>
      <w:lvlText w:val="•"/>
      <w:lvlJc w:val="left"/>
      <w:pPr>
        <w:ind w:left="6131" w:hanging="817"/>
      </w:pPr>
      <w:rPr>
        <w:rFonts w:hint="default"/>
        <w:lang w:val="ru-RU" w:eastAsia="en-US" w:bidi="ar-SA"/>
      </w:rPr>
    </w:lvl>
    <w:lvl w:ilvl="6" w:tplc="8AC05840">
      <w:numFmt w:val="bullet"/>
      <w:lvlText w:val="•"/>
      <w:lvlJc w:val="left"/>
      <w:pPr>
        <w:ind w:left="7337" w:hanging="817"/>
      </w:pPr>
      <w:rPr>
        <w:rFonts w:hint="default"/>
        <w:lang w:val="ru-RU" w:eastAsia="en-US" w:bidi="ar-SA"/>
      </w:rPr>
    </w:lvl>
    <w:lvl w:ilvl="7" w:tplc="0ED43902">
      <w:numFmt w:val="bullet"/>
      <w:lvlText w:val="•"/>
      <w:lvlJc w:val="left"/>
      <w:pPr>
        <w:ind w:left="8544" w:hanging="817"/>
      </w:pPr>
      <w:rPr>
        <w:rFonts w:hint="default"/>
        <w:lang w:val="ru-RU" w:eastAsia="en-US" w:bidi="ar-SA"/>
      </w:rPr>
    </w:lvl>
    <w:lvl w:ilvl="8" w:tplc="4970A336">
      <w:numFmt w:val="bullet"/>
      <w:lvlText w:val="•"/>
      <w:lvlJc w:val="left"/>
      <w:pPr>
        <w:ind w:left="9750" w:hanging="817"/>
      </w:pPr>
      <w:rPr>
        <w:rFonts w:hint="default"/>
        <w:lang w:val="ru-RU" w:eastAsia="en-US" w:bidi="ar-SA"/>
      </w:rPr>
    </w:lvl>
  </w:abstractNum>
  <w:abstractNum w:abstractNumId="3">
    <w:nsid w:val="152B565B"/>
    <w:multiLevelType w:val="hybridMultilevel"/>
    <w:tmpl w:val="2CAC40D2"/>
    <w:lvl w:ilvl="0" w:tplc="3D6E1710">
      <w:numFmt w:val="bullet"/>
      <w:lvlText w:val="—"/>
      <w:lvlJc w:val="left"/>
      <w:pPr>
        <w:ind w:left="486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1CC62A32">
      <w:numFmt w:val="bullet"/>
      <w:lvlText w:val="-"/>
      <w:lvlJc w:val="left"/>
      <w:pPr>
        <w:ind w:left="10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 w:tplc="2A82048E">
      <w:numFmt w:val="bullet"/>
      <w:lvlText w:val="•"/>
      <w:lvlJc w:val="left"/>
      <w:pPr>
        <w:ind w:left="1778" w:hanging="293"/>
      </w:pPr>
      <w:rPr>
        <w:rFonts w:hint="default"/>
        <w:lang w:val="ru-RU" w:eastAsia="en-US" w:bidi="ar-SA"/>
      </w:rPr>
    </w:lvl>
    <w:lvl w:ilvl="3" w:tplc="FADC6692">
      <w:numFmt w:val="bullet"/>
      <w:lvlText w:val="•"/>
      <w:lvlJc w:val="left"/>
      <w:pPr>
        <w:ind w:left="3076" w:hanging="293"/>
      </w:pPr>
      <w:rPr>
        <w:rFonts w:hint="default"/>
        <w:lang w:val="ru-RU" w:eastAsia="en-US" w:bidi="ar-SA"/>
      </w:rPr>
    </w:lvl>
    <w:lvl w:ilvl="4" w:tplc="8DA80A60">
      <w:numFmt w:val="bullet"/>
      <w:lvlText w:val="•"/>
      <w:lvlJc w:val="left"/>
      <w:pPr>
        <w:ind w:left="4374" w:hanging="293"/>
      </w:pPr>
      <w:rPr>
        <w:rFonts w:hint="default"/>
        <w:lang w:val="ru-RU" w:eastAsia="en-US" w:bidi="ar-SA"/>
      </w:rPr>
    </w:lvl>
    <w:lvl w:ilvl="5" w:tplc="62AE0F68">
      <w:numFmt w:val="bullet"/>
      <w:lvlText w:val="•"/>
      <w:lvlJc w:val="left"/>
      <w:pPr>
        <w:ind w:left="5672" w:hanging="293"/>
      </w:pPr>
      <w:rPr>
        <w:rFonts w:hint="default"/>
        <w:lang w:val="ru-RU" w:eastAsia="en-US" w:bidi="ar-SA"/>
      </w:rPr>
    </w:lvl>
    <w:lvl w:ilvl="6" w:tplc="6DE2066C">
      <w:numFmt w:val="bullet"/>
      <w:lvlText w:val="•"/>
      <w:lvlJc w:val="left"/>
      <w:pPr>
        <w:ind w:left="6970" w:hanging="293"/>
      </w:pPr>
      <w:rPr>
        <w:rFonts w:hint="default"/>
        <w:lang w:val="ru-RU" w:eastAsia="en-US" w:bidi="ar-SA"/>
      </w:rPr>
    </w:lvl>
    <w:lvl w:ilvl="7" w:tplc="A7E464D6">
      <w:numFmt w:val="bullet"/>
      <w:lvlText w:val="•"/>
      <w:lvlJc w:val="left"/>
      <w:pPr>
        <w:ind w:left="8268" w:hanging="293"/>
      </w:pPr>
      <w:rPr>
        <w:rFonts w:hint="default"/>
        <w:lang w:val="ru-RU" w:eastAsia="en-US" w:bidi="ar-SA"/>
      </w:rPr>
    </w:lvl>
    <w:lvl w:ilvl="8" w:tplc="C3AA0200">
      <w:numFmt w:val="bullet"/>
      <w:lvlText w:val="•"/>
      <w:lvlJc w:val="left"/>
      <w:pPr>
        <w:ind w:left="9566" w:hanging="293"/>
      </w:pPr>
      <w:rPr>
        <w:rFonts w:hint="default"/>
        <w:lang w:val="ru-RU" w:eastAsia="en-US" w:bidi="ar-SA"/>
      </w:rPr>
    </w:lvl>
  </w:abstractNum>
  <w:abstractNum w:abstractNumId="4">
    <w:nsid w:val="177D46F3"/>
    <w:multiLevelType w:val="hybridMultilevel"/>
    <w:tmpl w:val="305C99AE"/>
    <w:lvl w:ilvl="0" w:tplc="1C9CDED2">
      <w:numFmt w:val="bullet"/>
      <w:lvlText w:val="–"/>
      <w:lvlJc w:val="left"/>
      <w:pPr>
        <w:ind w:left="109" w:hanging="71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D29AD35E">
      <w:numFmt w:val="bullet"/>
      <w:lvlText w:val="•"/>
      <w:lvlJc w:val="left"/>
      <w:pPr>
        <w:ind w:left="1306" w:hanging="714"/>
      </w:pPr>
      <w:rPr>
        <w:rFonts w:hint="default"/>
        <w:lang w:val="ru-RU" w:eastAsia="en-US" w:bidi="ar-SA"/>
      </w:rPr>
    </w:lvl>
    <w:lvl w:ilvl="2" w:tplc="51F0FD4C">
      <w:numFmt w:val="bullet"/>
      <w:lvlText w:val="•"/>
      <w:lvlJc w:val="left"/>
      <w:pPr>
        <w:ind w:left="2512" w:hanging="714"/>
      </w:pPr>
      <w:rPr>
        <w:rFonts w:hint="default"/>
        <w:lang w:val="ru-RU" w:eastAsia="en-US" w:bidi="ar-SA"/>
      </w:rPr>
    </w:lvl>
    <w:lvl w:ilvl="3" w:tplc="181AF71A">
      <w:numFmt w:val="bullet"/>
      <w:lvlText w:val="•"/>
      <w:lvlJc w:val="left"/>
      <w:pPr>
        <w:ind w:left="3718" w:hanging="714"/>
      </w:pPr>
      <w:rPr>
        <w:rFonts w:hint="default"/>
        <w:lang w:val="ru-RU" w:eastAsia="en-US" w:bidi="ar-SA"/>
      </w:rPr>
    </w:lvl>
    <w:lvl w:ilvl="4" w:tplc="59629410">
      <w:numFmt w:val="bullet"/>
      <w:lvlText w:val="•"/>
      <w:lvlJc w:val="left"/>
      <w:pPr>
        <w:ind w:left="4925" w:hanging="714"/>
      </w:pPr>
      <w:rPr>
        <w:rFonts w:hint="default"/>
        <w:lang w:val="ru-RU" w:eastAsia="en-US" w:bidi="ar-SA"/>
      </w:rPr>
    </w:lvl>
    <w:lvl w:ilvl="5" w:tplc="D1CE5794">
      <w:numFmt w:val="bullet"/>
      <w:lvlText w:val="•"/>
      <w:lvlJc w:val="left"/>
      <w:pPr>
        <w:ind w:left="6131" w:hanging="714"/>
      </w:pPr>
      <w:rPr>
        <w:rFonts w:hint="default"/>
        <w:lang w:val="ru-RU" w:eastAsia="en-US" w:bidi="ar-SA"/>
      </w:rPr>
    </w:lvl>
    <w:lvl w:ilvl="6" w:tplc="3886D8E0">
      <w:numFmt w:val="bullet"/>
      <w:lvlText w:val="•"/>
      <w:lvlJc w:val="left"/>
      <w:pPr>
        <w:ind w:left="7337" w:hanging="714"/>
      </w:pPr>
      <w:rPr>
        <w:rFonts w:hint="default"/>
        <w:lang w:val="ru-RU" w:eastAsia="en-US" w:bidi="ar-SA"/>
      </w:rPr>
    </w:lvl>
    <w:lvl w:ilvl="7" w:tplc="867A63F8">
      <w:numFmt w:val="bullet"/>
      <w:lvlText w:val="•"/>
      <w:lvlJc w:val="left"/>
      <w:pPr>
        <w:ind w:left="8544" w:hanging="714"/>
      </w:pPr>
      <w:rPr>
        <w:rFonts w:hint="default"/>
        <w:lang w:val="ru-RU" w:eastAsia="en-US" w:bidi="ar-SA"/>
      </w:rPr>
    </w:lvl>
    <w:lvl w:ilvl="8" w:tplc="888E1988">
      <w:numFmt w:val="bullet"/>
      <w:lvlText w:val="•"/>
      <w:lvlJc w:val="left"/>
      <w:pPr>
        <w:ind w:left="9750" w:hanging="714"/>
      </w:pPr>
      <w:rPr>
        <w:rFonts w:hint="default"/>
        <w:lang w:val="ru-RU" w:eastAsia="en-US" w:bidi="ar-SA"/>
      </w:rPr>
    </w:lvl>
  </w:abstractNum>
  <w:abstractNum w:abstractNumId="5">
    <w:nsid w:val="24285C69"/>
    <w:multiLevelType w:val="hybridMultilevel"/>
    <w:tmpl w:val="E5E2AD5E"/>
    <w:lvl w:ilvl="0" w:tplc="5954513C">
      <w:numFmt w:val="bullet"/>
      <w:lvlText w:val="-"/>
      <w:lvlJc w:val="left"/>
      <w:pPr>
        <w:ind w:left="10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F1F85E2A">
      <w:numFmt w:val="bullet"/>
      <w:lvlText w:val="•"/>
      <w:lvlJc w:val="left"/>
      <w:pPr>
        <w:ind w:left="1306" w:hanging="221"/>
      </w:pPr>
      <w:rPr>
        <w:rFonts w:hint="default"/>
        <w:lang w:val="ru-RU" w:eastAsia="en-US" w:bidi="ar-SA"/>
      </w:rPr>
    </w:lvl>
    <w:lvl w:ilvl="2" w:tplc="00FAB306">
      <w:numFmt w:val="bullet"/>
      <w:lvlText w:val="•"/>
      <w:lvlJc w:val="left"/>
      <w:pPr>
        <w:ind w:left="2512" w:hanging="221"/>
      </w:pPr>
      <w:rPr>
        <w:rFonts w:hint="default"/>
        <w:lang w:val="ru-RU" w:eastAsia="en-US" w:bidi="ar-SA"/>
      </w:rPr>
    </w:lvl>
    <w:lvl w:ilvl="3" w:tplc="76620624">
      <w:numFmt w:val="bullet"/>
      <w:lvlText w:val="•"/>
      <w:lvlJc w:val="left"/>
      <w:pPr>
        <w:ind w:left="3718" w:hanging="221"/>
      </w:pPr>
      <w:rPr>
        <w:rFonts w:hint="default"/>
        <w:lang w:val="ru-RU" w:eastAsia="en-US" w:bidi="ar-SA"/>
      </w:rPr>
    </w:lvl>
    <w:lvl w:ilvl="4" w:tplc="15F6EFA4">
      <w:numFmt w:val="bullet"/>
      <w:lvlText w:val="•"/>
      <w:lvlJc w:val="left"/>
      <w:pPr>
        <w:ind w:left="4925" w:hanging="221"/>
      </w:pPr>
      <w:rPr>
        <w:rFonts w:hint="default"/>
        <w:lang w:val="ru-RU" w:eastAsia="en-US" w:bidi="ar-SA"/>
      </w:rPr>
    </w:lvl>
    <w:lvl w:ilvl="5" w:tplc="157CA940">
      <w:numFmt w:val="bullet"/>
      <w:lvlText w:val="•"/>
      <w:lvlJc w:val="left"/>
      <w:pPr>
        <w:ind w:left="6131" w:hanging="221"/>
      </w:pPr>
      <w:rPr>
        <w:rFonts w:hint="default"/>
        <w:lang w:val="ru-RU" w:eastAsia="en-US" w:bidi="ar-SA"/>
      </w:rPr>
    </w:lvl>
    <w:lvl w:ilvl="6" w:tplc="AA4A8DFA">
      <w:numFmt w:val="bullet"/>
      <w:lvlText w:val="•"/>
      <w:lvlJc w:val="left"/>
      <w:pPr>
        <w:ind w:left="7337" w:hanging="221"/>
      </w:pPr>
      <w:rPr>
        <w:rFonts w:hint="default"/>
        <w:lang w:val="ru-RU" w:eastAsia="en-US" w:bidi="ar-SA"/>
      </w:rPr>
    </w:lvl>
    <w:lvl w:ilvl="7" w:tplc="17DCD0CA">
      <w:numFmt w:val="bullet"/>
      <w:lvlText w:val="•"/>
      <w:lvlJc w:val="left"/>
      <w:pPr>
        <w:ind w:left="8544" w:hanging="221"/>
      </w:pPr>
      <w:rPr>
        <w:rFonts w:hint="default"/>
        <w:lang w:val="ru-RU" w:eastAsia="en-US" w:bidi="ar-SA"/>
      </w:rPr>
    </w:lvl>
    <w:lvl w:ilvl="8" w:tplc="83420B42">
      <w:numFmt w:val="bullet"/>
      <w:lvlText w:val="•"/>
      <w:lvlJc w:val="left"/>
      <w:pPr>
        <w:ind w:left="9750" w:hanging="221"/>
      </w:pPr>
      <w:rPr>
        <w:rFonts w:hint="default"/>
        <w:lang w:val="ru-RU" w:eastAsia="en-US" w:bidi="ar-SA"/>
      </w:rPr>
    </w:lvl>
  </w:abstractNum>
  <w:abstractNum w:abstractNumId="6">
    <w:nsid w:val="27521C8B"/>
    <w:multiLevelType w:val="hybridMultilevel"/>
    <w:tmpl w:val="56AC61C2"/>
    <w:lvl w:ilvl="0" w:tplc="BAF86BB0">
      <w:numFmt w:val="bullet"/>
      <w:lvlText w:val=""/>
      <w:lvlJc w:val="left"/>
      <w:pPr>
        <w:ind w:left="109" w:hanging="8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98C2DE">
      <w:numFmt w:val="bullet"/>
      <w:lvlText w:val="•"/>
      <w:lvlJc w:val="left"/>
      <w:pPr>
        <w:ind w:left="1306" w:hanging="817"/>
      </w:pPr>
      <w:rPr>
        <w:rFonts w:hint="default"/>
        <w:lang w:val="ru-RU" w:eastAsia="en-US" w:bidi="ar-SA"/>
      </w:rPr>
    </w:lvl>
    <w:lvl w:ilvl="2" w:tplc="5E22C998">
      <w:numFmt w:val="bullet"/>
      <w:lvlText w:val="•"/>
      <w:lvlJc w:val="left"/>
      <w:pPr>
        <w:ind w:left="2512" w:hanging="817"/>
      </w:pPr>
      <w:rPr>
        <w:rFonts w:hint="default"/>
        <w:lang w:val="ru-RU" w:eastAsia="en-US" w:bidi="ar-SA"/>
      </w:rPr>
    </w:lvl>
    <w:lvl w:ilvl="3" w:tplc="4532E8AA">
      <w:numFmt w:val="bullet"/>
      <w:lvlText w:val="•"/>
      <w:lvlJc w:val="left"/>
      <w:pPr>
        <w:ind w:left="3718" w:hanging="817"/>
      </w:pPr>
      <w:rPr>
        <w:rFonts w:hint="default"/>
        <w:lang w:val="ru-RU" w:eastAsia="en-US" w:bidi="ar-SA"/>
      </w:rPr>
    </w:lvl>
    <w:lvl w:ilvl="4" w:tplc="51BC2444">
      <w:numFmt w:val="bullet"/>
      <w:lvlText w:val="•"/>
      <w:lvlJc w:val="left"/>
      <w:pPr>
        <w:ind w:left="4925" w:hanging="817"/>
      </w:pPr>
      <w:rPr>
        <w:rFonts w:hint="default"/>
        <w:lang w:val="ru-RU" w:eastAsia="en-US" w:bidi="ar-SA"/>
      </w:rPr>
    </w:lvl>
    <w:lvl w:ilvl="5" w:tplc="9F90CAB0">
      <w:numFmt w:val="bullet"/>
      <w:lvlText w:val="•"/>
      <w:lvlJc w:val="left"/>
      <w:pPr>
        <w:ind w:left="6131" w:hanging="817"/>
      </w:pPr>
      <w:rPr>
        <w:rFonts w:hint="default"/>
        <w:lang w:val="ru-RU" w:eastAsia="en-US" w:bidi="ar-SA"/>
      </w:rPr>
    </w:lvl>
    <w:lvl w:ilvl="6" w:tplc="6F0EFE90">
      <w:numFmt w:val="bullet"/>
      <w:lvlText w:val="•"/>
      <w:lvlJc w:val="left"/>
      <w:pPr>
        <w:ind w:left="7337" w:hanging="817"/>
      </w:pPr>
      <w:rPr>
        <w:rFonts w:hint="default"/>
        <w:lang w:val="ru-RU" w:eastAsia="en-US" w:bidi="ar-SA"/>
      </w:rPr>
    </w:lvl>
    <w:lvl w:ilvl="7" w:tplc="8AF08410">
      <w:numFmt w:val="bullet"/>
      <w:lvlText w:val="•"/>
      <w:lvlJc w:val="left"/>
      <w:pPr>
        <w:ind w:left="8544" w:hanging="817"/>
      </w:pPr>
      <w:rPr>
        <w:rFonts w:hint="default"/>
        <w:lang w:val="ru-RU" w:eastAsia="en-US" w:bidi="ar-SA"/>
      </w:rPr>
    </w:lvl>
    <w:lvl w:ilvl="8" w:tplc="F1144EA8">
      <w:numFmt w:val="bullet"/>
      <w:lvlText w:val="•"/>
      <w:lvlJc w:val="left"/>
      <w:pPr>
        <w:ind w:left="9750" w:hanging="817"/>
      </w:pPr>
      <w:rPr>
        <w:rFonts w:hint="default"/>
        <w:lang w:val="ru-RU" w:eastAsia="en-US" w:bidi="ar-SA"/>
      </w:rPr>
    </w:lvl>
  </w:abstractNum>
  <w:abstractNum w:abstractNumId="7">
    <w:nsid w:val="2A041395"/>
    <w:multiLevelType w:val="hybridMultilevel"/>
    <w:tmpl w:val="D0CA73C0"/>
    <w:lvl w:ilvl="0" w:tplc="0BD2D0E4">
      <w:numFmt w:val="bullet"/>
      <w:lvlText w:val=""/>
      <w:lvlJc w:val="left"/>
      <w:pPr>
        <w:ind w:left="829" w:hanging="120"/>
      </w:pPr>
      <w:rPr>
        <w:rFonts w:ascii="Symbol" w:eastAsia="Symbol" w:hAnsi="Symbol" w:cs="Symbol" w:hint="default"/>
        <w:spacing w:val="0"/>
        <w:w w:val="94"/>
        <w:lang w:val="ru-RU" w:eastAsia="en-US" w:bidi="ar-SA"/>
      </w:rPr>
    </w:lvl>
    <w:lvl w:ilvl="1" w:tplc="788E637C">
      <w:numFmt w:val="bullet"/>
      <w:lvlText w:val="•"/>
      <w:lvlJc w:val="left"/>
      <w:pPr>
        <w:ind w:left="1306" w:hanging="120"/>
      </w:pPr>
      <w:rPr>
        <w:rFonts w:hint="default"/>
        <w:lang w:val="ru-RU" w:eastAsia="en-US" w:bidi="ar-SA"/>
      </w:rPr>
    </w:lvl>
    <w:lvl w:ilvl="2" w:tplc="1550F346">
      <w:numFmt w:val="bullet"/>
      <w:lvlText w:val="•"/>
      <w:lvlJc w:val="left"/>
      <w:pPr>
        <w:ind w:left="2512" w:hanging="120"/>
      </w:pPr>
      <w:rPr>
        <w:rFonts w:hint="default"/>
        <w:lang w:val="ru-RU" w:eastAsia="en-US" w:bidi="ar-SA"/>
      </w:rPr>
    </w:lvl>
    <w:lvl w:ilvl="3" w:tplc="8F9267DE">
      <w:numFmt w:val="bullet"/>
      <w:lvlText w:val="•"/>
      <w:lvlJc w:val="left"/>
      <w:pPr>
        <w:ind w:left="3718" w:hanging="120"/>
      </w:pPr>
      <w:rPr>
        <w:rFonts w:hint="default"/>
        <w:lang w:val="ru-RU" w:eastAsia="en-US" w:bidi="ar-SA"/>
      </w:rPr>
    </w:lvl>
    <w:lvl w:ilvl="4" w:tplc="1AD81248">
      <w:numFmt w:val="bullet"/>
      <w:lvlText w:val="•"/>
      <w:lvlJc w:val="left"/>
      <w:pPr>
        <w:ind w:left="4925" w:hanging="120"/>
      </w:pPr>
      <w:rPr>
        <w:rFonts w:hint="default"/>
        <w:lang w:val="ru-RU" w:eastAsia="en-US" w:bidi="ar-SA"/>
      </w:rPr>
    </w:lvl>
    <w:lvl w:ilvl="5" w:tplc="B9104748">
      <w:numFmt w:val="bullet"/>
      <w:lvlText w:val="•"/>
      <w:lvlJc w:val="left"/>
      <w:pPr>
        <w:ind w:left="6131" w:hanging="120"/>
      </w:pPr>
      <w:rPr>
        <w:rFonts w:hint="default"/>
        <w:lang w:val="ru-RU" w:eastAsia="en-US" w:bidi="ar-SA"/>
      </w:rPr>
    </w:lvl>
    <w:lvl w:ilvl="6" w:tplc="E8F4795A">
      <w:numFmt w:val="bullet"/>
      <w:lvlText w:val="•"/>
      <w:lvlJc w:val="left"/>
      <w:pPr>
        <w:ind w:left="7337" w:hanging="120"/>
      </w:pPr>
      <w:rPr>
        <w:rFonts w:hint="default"/>
        <w:lang w:val="ru-RU" w:eastAsia="en-US" w:bidi="ar-SA"/>
      </w:rPr>
    </w:lvl>
    <w:lvl w:ilvl="7" w:tplc="0DF0F084">
      <w:numFmt w:val="bullet"/>
      <w:lvlText w:val="•"/>
      <w:lvlJc w:val="left"/>
      <w:pPr>
        <w:ind w:left="8544" w:hanging="120"/>
      </w:pPr>
      <w:rPr>
        <w:rFonts w:hint="default"/>
        <w:lang w:val="ru-RU" w:eastAsia="en-US" w:bidi="ar-SA"/>
      </w:rPr>
    </w:lvl>
    <w:lvl w:ilvl="8" w:tplc="7878EEF8">
      <w:numFmt w:val="bullet"/>
      <w:lvlText w:val="•"/>
      <w:lvlJc w:val="left"/>
      <w:pPr>
        <w:ind w:left="9750" w:hanging="120"/>
      </w:pPr>
      <w:rPr>
        <w:rFonts w:hint="default"/>
        <w:lang w:val="ru-RU" w:eastAsia="en-US" w:bidi="ar-SA"/>
      </w:rPr>
    </w:lvl>
  </w:abstractNum>
  <w:abstractNum w:abstractNumId="8">
    <w:nsid w:val="2B20192E"/>
    <w:multiLevelType w:val="hybridMultilevel"/>
    <w:tmpl w:val="7BBC540C"/>
    <w:lvl w:ilvl="0" w:tplc="DA101BDE">
      <w:numFmt w:val="bullet"/>
      <w:lvlText w:val="-"/>
      <w:lvlJc w:val="left"/>
      <w:pPr>
        <w:ind w:left="8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3E5902">
      <w:numFmt w:val="bullet"/>
      <w:lvlText w:val="•"/>
      <w:lvlJc w:val="left"/>
      <w:pPr>
        <w:ind w:left="1972" w:hanging="140"/>
      </w:pPr>
      <w:rPr>
        <w:rFonts w:hint="default"/>
        <w:lang w:val="ru-RU" w:eastAsia="en-US" w:bidi="ar-SA"/>
      </w:rPr>
    </w:lvl>
    <w:lvl w:ilvl="2" w:tplc="20A844E2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  <w:lvl w:ilvl="3" w:tplc="20D635E4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  <w:lvl w:ilvl="4" w:tplc="EA0EBE48">
      <w:numFmt w:val="bullet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  <w:lvl w:ilvl="5" w:tplc="54802FE0">
      <w:numFmt w:val="bullet"/>
      <w:lvlText w:val="•"/>
      <w:lvlJc w:val="left"/>
      <w:pPr>
        <w:ind w:left="6501" w:hanging="140"/>
      </w:pPr>
      <w:rPr>
        <w:rFonts w:hint="default"/>
        <w:lang w:val="ru-RU" w:eastAsia="en-US" w:bidi="ar-SA"/>
      </w:rPr>
    </w:lvl>
    <w:lvl w:ilvl="6" w:tplc="33F49822">
      <w:numFmt w:val="bullet"/>
      <w:lvlText w:val="•"/>
      <w:lvlJc w:val="left"/>
      <w:pPr>
        <w:ind w:left="7633" w:hanging="140"/>
      </w:pPr>
      <w:rPr>
        <w:rFonts w:hint="default"/>
        <w:lang w:val="ru-RU" w:eastAsia="en-US" w:bidi="ar-SA"/>
      </w:rPr>
    </w:lvl>
    <w:lvl w:ilvl="7" w:tplc="C8CE3536">
      <w:numFmt w:val="bullet"/>
      <w:lvlText w:val="•"/>
      <w:lvlJc w:val="left"/>
      <w:pPr>
        <w:ind w:left="8766" w:hanging="140"/>
      </w:pPr>
      <w:rPr>
        <w:rFonts w:hint="default"/>
        <w:lang w:val="ru-RU" w:eastAsia="en-US" w:bidi="ar-SA"/>
      </w:rPr>
    </w:lvl>
    <w:lvl w:ilvl="8" w:tplc="B74C6B2C">
      <w:numFmt w:val="bullet"/>
      <w:lvlText w:val="•"/>
      <w:lvlJc w:val="left"/>
      <w:pPr>
        <w:ind w:left="9898" w:hanging="140"/>
      </w:pPr>
      <w:rPr>
        <w:rFonts w:hint="default"/>
        <w:lang w:val="ru-RU" w:eastAsia="en-US" w:bidi="ar-SA"/>
      </w:rPr>
    </w:lvl>
  </w:abstractNum>
  <w:abstractNum w:abstractNumId="9">
    <w:nsid w:val="2BEE1332"/>
    <w:multiLevelType w:val="hybridMultilevel"/>
    <w:tmpl w:val="4C085E8A"/>
    <w:lvl w:ilvl="0" w:tplc="4EAC7C28">
      <w:numFmt w:val="bullet"/>
      <w:lvlText w:val=""/>
      <w:lvlJc w:val="left"/>
      <w:pPr>
        <w:ind w:left="109" w:hanging="8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88E386">
      <w:numFmt w:val="bullet"/>
      <w:lvlText w:val="•"/>
      <w:lvlJc w:val="left"/>
      <w:pPr>
        <w:ind w:left="1306" w:hanging="817"/>
      </w:pPr>
      <w:rPr>
        <w:rFonts w:hint="default"/>
        <w:lang w:val="ru-RU" w:eastAsia="en-US" w:bidi="ar-SA"/>
      </w:rPr>
    </w:lvl>
    <w:lvl w:ilvl="2" w:tplc="2A44C4C4">
      <w:numFmt w:val="bullet"/>
      <w:lvlText w:val="•"/>
      <w:lvlJc w:val="left"/>
      <w:pPr>
        <w:ind w:left="2512" w:hanging="817"/>
      </w:pPr>
      <w:rPr>
        <w:rFonts w:hint="default"/>
        <w:lang w:val="ru-RU" w:eastAsia="en-US" w:bidi="ar-SA"/>
      </w:rPr>
    </w:lvl>
    <w:lvl w:ilvl="3" w:tplc="3E1E930E">
      <w:numFmt w:val="bullet"/>
      <w:lvlText w:val="•"/>
      <w:lvlJc w:val="left"/>
      <w:pPr>
        <w:ind w:left="3718" w:hanging="817"/>
      </w:pPr>
      <w:rPr>
        <w:rFonts w:hint="default"/>
        <w:lang w:val="ru-RU" w:eastAsia="en-US" w:bidi="ar-SA"/>
      </w:rPr>
    </w:lvl>
    <w:lvl w:ilvl="4" w:tplc="E9F85246">
      <w:numFmt w:val="bullet"/>
      <w:lvlText w:val="•"/>
      <w:lvlJc w:val="left"/>
      <w:pPr>
        <w:ind w:left="4925" w:hanging="817"/>
      </w:pPr>
      <w:rPr>
        <w:rFonts w:hint="default"/>
        <w:lang w:val="ru-RU" w:eastAsia="en-US" w:bidi="ar-SA"/>
      </w:rPr>
    </w:lvl>
    <w:lvl w:ilvl="5" w:tplc="BF443A28">
      <w:numFmt w:val="bullet"/>
      <w:lvlText w:val="•"/>
      <w:lvlJc w:val="left"/>
      <w:pPr>
        <w:ind w:left="6131" w:hanging="817"/>
      </w:pPr>
      <w:rPr>
        <w:rFonts w:hint="default"/>
        <w:lang w:val="ru-RU" w:eastAsia="en-US" w:bidi="ar-SA"/>
      </w:rPr>
    </w:lvl>
    <w:lvl w:ilvl="6" w:tplc="980223D2">
      <w:numFmt w:val="bullet"/>
      <w:lvlText w:val="•"/>
      <w:lvlJc w:val="left"/>
      <w:pPr>
        <w:ind w:left="7337" w:hanging="817"/>
      </w:pPr>
      <w:rPr>
        <w:rFonts w:hint="default"/>
        <w:lang w:val="ru-RU" w:eastAsia="en-US" w:bidi="ar-SA"/>
      </w:rPr>
    </w:lvl>
    <w:lvl w:ilvl="7" w:tplc="8E56F596">
      <w:numFmt w:val="bullet"/>
      <w:lvlText w:val="•"/>
      <w:lvlJc w:val="left"/>
      <w:pPr>
        <w:ind w:left="8544" w:hanging="817"/>
      </w:pPr>
      <w:rPr>
        <w:rFonts w:hint="default"/>
        <w:lang w:val="ru-RU" w:eastAsia="en-US" w:bidi="ar-SA"/>
      </w:rPr>
    </w:lvl>
    <w:lvl w:ilvl="8" w:tplc="054EFED6">
      <w:numFmt w:val="bullet"/>
      <w:lvlText w:val="•"/>
      <w:lvlJc w:val="left"/>
      <w:pPr>
        <w:ind w:left="9750" w:hanging="817"/>
      </w:pPr>
      <w:rPr>
        <w:rFonts w:hint="default"/>
        <w:lang w:val="ru-RU" w:eastAsia="en-US" w:bidi="ar-SA"/>
      </w:rPr>
    </w:lvl>
  </w:abstractNum>
  <w:abstractNum w:abstractNumId="10">
    <w:nsid w:val="38C4746E"/>
    <w:multiLevelType w:val="hybridMultilevel"/>
    <w:tmpl w:val="E9C275D8"/>
    <w:lvl w:ilvl="0" w:tplc="514ADD38">
      <w:numFmt w:val="bullet"/>
      <w:lvlText w:val=""/>
      <w:lvlJc w:val="left"/>
      <w:pPr>
        <w:ind w:left="109" w:hanging="8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72AAC4">
      <w:numFmt w:val="bullet"/>
      <w:lvlText w:val="•"/>
      <w:lvlJc w:val="left"/>
      <w:pPr>
        <w:ind w:left="1306" w:hanging="817"/>
      </w:pPr>
      <w:rPr>
        <w:rFonts w:hint="default"/>
        <w:lang w:val="ru-RU" w:eastAsia="en-US" w:bidi="ar-SA"/>
      </w:rPr>
    </w:lvl>
    <w:lvl w:ilvl="2" w:tplc="D108A3EA">
      <w:numFmt w:val="bullet"/>
      <w:lvlText w:val="•"/>
      <w:lvlJc w:val="left"/>
      <w:pPr>
        <w:ind w:left="2512" w:hanging="817"/>
      </w:pPr>
      <w:rPr>
        <w:rFonts w:hint="default"/>
        <w:lang w:val="ru-RU" w:eastAsia="en-US" w:bidi="ar-SA"/>
      </w:rPr>
    </w:lvl>
    <w:lvl w:ilvl="3" w:tplc="F1588476">
      <w:numFmt w:val="bullet"/>
      <w:lvlText w:val="•"/>
      <w:lvlJc w:val="left"/>
      <w:pPr>
        <w:ind w:left="3718" w:hanging="817"/>
      </w:pPr>
      <w:rPr>
        <w:rFonts w:hint="default"/>
        <w:lang w:val="ru-RU" w:eastAsia="en-US" w:bidi="ar-SA"/>
      </w:rPr>
    </w:lvl>
    <w:lvl w:ilvl="4" w:tplc="2878D0DA">
      <w:numFmt w:val="bullet"/>
      <w:lvlText w:val="•"/>
      <w:lvlJc w:val="left"/>
      <w:pPr>
        <w:ind w:left="4925" w:hanging="817"/>
      </w:pPr>
      <w:rPr>
        <w:rFonts w:hint="default"/>
        <w:lang w:val="ru-RU" w:eastAsia="en-US" w:bidi="ar-SA"/>
      </w:rPr>
    </w:lvl>
    <w:lvl w:ilvl="5" w:tplc="C6B8143C">
      <w:numFmt w:val="bullet"/>
      <w:lvlText w:val="•"/>
      <w:lvlJc w:val="left"/>
      <w:pPr>
        <w:ind w:left="6131" w:hanging="817"/>
      </w:pPr>
      <w:rPr>
        <w:rFonts w:hint="default"/>
        <w:lang w:val="ru-RU" w:eastAsia="en-US" w:bidi="ar-SA"/>
      </w:rPr>
    </w:lvl>
    <w:lvl w:ilvl="6" w:tplc="C3308632">
      <w:numFmt w:val="bullet"/>
      <w:lvlText w:val="•"/>
      <w:lvlJc w:val="left"/>
      <w:pPr>
        <w:ind w:left="7337" w:hanging="817"/>
      </w:pPr>
      <w:rPr>
        <w:rFonts w:hint="default"/>
        <w:lang w:val="ru-RU" w:eastAsia="en-US" w:bidi="ar-SA"/>
      </w:rPr>
    </w:lvl>
    <w:lvl w:ilvl="7" w:tplc="A23EB82E">
      <w:numFmt w:val="bullet"/>
      <w:lvlText w:val="•"/>
      <w:lvlJc w:val="left"/>
      <w:pPr>
        <w:ind w:left="8544" w:hanging="817"/>
      </w:pPr>
      <w:rPr>
        <w:rFonts w:hint="default"/>
        <w:lang w:val="ru-RU" w:eastAsia="en-US" w:bidi="ar-SA"/>
      </w:rPr>
    </w:lvl>
    <w:lvl w:ilvl="8" w:tplc="590A6284">
      <w:numFmt w:val="bullet"/>
      <w:lvlText w:val="•"/>
      <w:lvlJc w:val="left"/>
      <w:pPr>
        <w:ind w:left="9750" w:hanging="817"/>
      </w:pPr>
      <w:rPr>
        <w:rFonts w:hint="default"/>
        <w:lang w:val="ru-RU" w:eastAsia="en-US" w:bidi="ar-SA"/>
      </w:rPr>
    </w:lvl>
  </w:abstractNum>
  <w:abstractNum w:abstractNumId="11">
    <w:nsid w:val="3C4676F8"/>
    <w:multiLevelType w:val="hybridMultilevel"/>
    <w:tmpl w:val="03CAA26E"/>
    <w:lvl w:ilvl="0" w:tplc="C3F4186A">
      <w:start w:val="1"/>
      <w:numFmt w:val="decimal"/>
      <w:lvlText w:val="%1)"/>
      <w:lvlJc w:val="left"/>
      <w:pPr>
        <w:ind w:left="109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0DCCD072">
      <w:numFmt w:val="bullet"/>
      <w:lvlText w:val="•"/>
      <w:lvlJc w:val="left"/>
      <w:pPr>
        <w:ind w:left="1306" w:hanging="329"/>
      </w:pPr>
      <w:rPr>
        <w:rFonts w:hint="default"/>
        <w:lang w:val="ru-RU" w:eastAsia="en-US" w:bidi="ar-SA"/>
      </w:rPr>
    </w:lvl>
    <w:lvl w:ilvl="2" w:tplc="41F0E826">
      <w:numFmt w:val="bullet"/>
      <w:lvlText w:val="•"/>
      <w:lvlJc w:val="left"/>
      <w:pPr>
        <w:ind w:left="2512" w:hanging="329"/>
      </w:pPr>
      <w:rPr>
        <w:rFonts w:hint="default"/>
        <w:lang w:val="ru-RU" w:eastAsia="en-US" w:bidi="ar-SA"/>
      </w:rPr>
    </w:lvl>
    <w:lvl w:ilvl="3" w:tplc="9ABA6DC2">
      <w:numFmt w:val="bullet"/>
      <w:lvlText w:val="•"/>
      <w:lvlJc w:val="left"/>
      <w:pPr>
        <w:ind w:left="3718" w:hanging="329"/>
      </w:pPr>
      <w:rPr>
        <w:rFonts w:hint="default"/>
        <w:lang w:val="ru-RU" w:eastAsia="en-US" w:bidi="ar-SA"/>
      </w:rPr>
    </w:lvl>
    <w:lvl w:ilvl="4" w:tplc="1DA0C720">
      <w:numFmt w:val="bullet"/>
      <w:lvlText w:val="•"/>
      <w:lvlJc w:val="left"/>
      <w:pPr>
        <w:ind w:left="4925" w:hanging="329"/>
      </w:pPr>
      <w:rPr>
        <w:rFonts w:hint="default"/>
        <w:lang w:val="ru-RU" w:eastAsia="en-US" w:bidi="ar-SA"/>
      </w:rPr>
    </w:lvl>
    <w:lvl w:ilvl="5" w:tplc="BA0E22FE">
      <w:numFmt w:val="bullet"/>
      <w:lvlText w:val="•"/>
      <w:lvlJc w:val="left"/>
      <w:pPr>
        <w:ind w:left="6131" w:hanging="329"/>
      </w:pPr>
      <w:rPr>
        <w:rFonts w:hint="default"/>
        <w:lang w:val="ru-RU" w:eastAsia="en-US" w:bidi="ar-SA"/>
      </w:rPr>
    </w:lvl>
    <w:lvl w:ilvl="6" w:tplc="C14AA86A">
      <w:numFmt w:val="bullet"/>
      <w:lvlText w:val="•"/>
      <w:lvlJc w:val="left"/>
      <w:pPr>
        <w:ind w:left="7337" w:hanging="329"/>
      </w:pPr>
      <w:rPr>
        <w:rFonts w:hint="default"/>
        <w:lang w:val="ru-RU" w:eastAsia="en-US" w:bidi="ar-SA"/>
      </w:rPr>
    </w:lvl>
    <w:lvl w:ilvl="7" w:tplc="7DD4A458">
      <w:numFmt w:val="bullet"/>
      <w:lvlText w:val="•"/>
      <w:lvlJc w:val="left"/>
      <w:pPr>
        <w:ind w:left="8544" w:hanging="329"/>
      </w:pPr>
      <w:rPr>
        <w:rFonts w:hint="default"/>
        <w:lang w:val="ru-RU" w:eastAsia="en-US" w:bidi="ar-SA"/>
      </w:rPr>
    </w:lvl>
    <w:lvl w:ilvl="8" w:tplc="443E8428">
      <w:numFmt w:val="bullet"/>
      <w:lvlText w:val="•"/>
      <w:lvlJc w:val="left"/>
      <w:pPr>
        <w:ind w:left="9750" w:hanging="329"/>
      </w:pPr>
      <w:rPr>
        <w:rFonts w:hint="default"/>
        <w:lang w:val="ru-RU" w:eastAsia="en-US" w:bidi="ar-SA"/>
      </w:rPr>
    </w:lvl>
  </w:abstractNum>
  <w:abstractNum w:abstractNumId="12">
    <w:nsid w:val="47A00AF9"/>
    <w:multiLevelType w:val="hybridMultilevel"/>
    <w:tmpl w:val="3CFE531C"/>
    <w:lvl w:ilvl="0" w:tplc="B01A5A58">
      <w:numFmt w:val="bullet"/>
      <w:lvlText w:val=""/>
      <w:lvlJc w:val="left"/>
      <w:pPr>
        <w:ind w:left="109" w:hanging="8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CA6692">
      <w:numFmt w:val="bullet"/>
      <w:lvlText w:val="•"/>
      <w:lvlJc w:val="left"/>
      <w:pPr>
        <w:ind w:left="1306" w:hanging="817"/>
      </w:pPr>
      <w:rPr>
        <w:rFonts w:hint="default"/>
        <w:lang w:val="ru-RU" w:eastAsia="en-US" w:bidi="ar-SA"/>
      </w:rPr>
    </w:lvl>
    <w:lvl w:ilvl="2" w:tplc="6A4A33D0">
      <w:numFmt w:val="bullet"/>
      <w:lvlText w:val="•"/>
      <w:lvlJc w:val="left"/>
      <w:pPr>
        <w:ind w:left="2512" w:hanging="817"/>
      </w:pPr>
      <w:rPr>
        <w:rFonts w:hint="default"/>
        <w:lang w:val="ru-RU" w:eastAsia="en-US" w:bidi="ar-SA"/>
      </w:rPr>
    </w:lvl>
    <w:lvl w:ilvl="3" w:tplc="0A0CB138">
      <w:numFmt w:val="bullet"/>
      <w:lvlText w:val="•"/>
      <w:lvlJc w:val="left"/>
      <w:pPr>
        <w:ind w:left="3718" w:hanging="817"/>
      </w:pPr>
      <w:rPr>
        <w:rFonts w:hint="default"/>
        <w:lang w:val="ru-RU" w:eastAsia="en-US" w:bidi="ar-SA"/>
      </w:rPr>
    </w:lvl>
    <w:lvl w:ilvl="4" w:tplc="22BCE11E">
      <w:numFmt w:val="bullet"/>
      <w:lvlText w:val="•"/>
      <w:lvlJc w:val="left"/>
      <w:pPr>
        <w:ind w:left="4925" w:hanging="817"/>
      </w:pPr>
      <w:rPr>
        <w:rFonts w:hint="default"/>
        <w:lang w:val="ru-RU" w:eastAsia="en-US" w:bidi="ar-SA"/>
      </w:rPr>
    </w:lvl>
    <w:lvl w:ilvl="5" w:tplc="EB76A036">
      <w:numFmt w:val="bullet"/>
      <w:lvlText w:val="•"/>
      <w:lvlJc w:val="left"/>
      <w:pPr>
        <w:ind w:left="6131" w:hanging="817"/>
      </w:pPr>
      <w:rPr>
        <w:rFonts w:hint="default"/>
        <w:lang w:val="ru-RU" w:eastAsia="en-US" w:bidi="ar-SA"/>
      </w:rPr>
    </w:lvl>
    <w:lvl w:ilvl="6" w:tplc="E98C22BE">
      <w:numFmt w:val="bullet"/>
      <w:lvlText w:val="•"/>
      <w:lvlJc w:val="left"/>
      <w:pPr>
        <w:ind w:left="7337" w:hanging="817"/>
      </w:pPr>
      <w:rPr>
        <w:rFonts w:hint="default"/>
        <w:lang w:val="ru-RU" w:eastAsia="en-US" w:bidi="ar-SA"/>
      </w:rPr>
    </w:lvl>
    <w:lvl w:ilvl="7" w:tplc="24BA791C">
      <w:numFmt w:val="bullet"/>
      <w:lvlText w:val="•"/>
      <w:lvlJc w:val="left"/>
      <w:pPr>
        <w:ind w:left="8544" w:hanging="817"/>
      </w:pPr>
      <w:rPr>
        <w:rFonts w:hint="default"/>
        <w:lang w:val="ru-RU" w:eastAsia="en-US" w:bidi="ar-SA"/>
      </w:rPr>
    </w:lvl>
    <w:lvl w:ilvl="8" w:tplc="A11E6EB4">
      <w:numFmt w:val="bullet"/>
      <w:lvlText w:val="•"/>
      <w:lvlJc w:val="left"/>
      <w:pPr>
        <w:ind w:left="9750" w:hanging="817"/>
      </w:pPr>
      <w:rPr>
        <w:rFonts w:hint="default"/>
        <w:lang w:val="ru-RU" w:eastAsia="en-US" w:bidi="ar-SA"/>
      </w:rPr>
    </w:lvl>
  </w:abstractNum>
  <w:abstractNum w:abstractNumId="13">
    <w:nsid w:val="481171D5"/>
    <w:multiLevelType w:val="hybridMultilevel"/>
    <w:tmpl w:val="6F5823AE"/>
    <w:lvl w:ilvl="0" w:tplc="514C2240">
      <w:numFmt w:val="bullet"/>
      <w:lvlText w:val="-"/>
      <w:lvlJc w:val="left"/>
      <w:pPr>
        <w:ind w:left="10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0FB42">
      <w:numFmt w:val="bullet"/>
      <w:lvlText w:val="•"/>
      <w:lvlJc w:val="left"/>
      <w:pPr>
        <w:ind w:left="1306" w:hanging="159"/>
      </w:pPr>
      <w:rPr>
        <w:rFonts w:hint="default"/>
        <w:lang w:val="ru-RU" w:eastAsia="en-US" w:bidi="ar-SA"/>
      </w:rPr>
    </w:lvl>
    <w:lvl w:ilvl="2" w:tplc="D826DA80">
      <w:numFmt w:val="bullet"/>
      <w:lvlText w:val="•"/>
      <w:lvlJc w:val="left"/>
      <w:pPr>
        <w:ind w:left="2512" w:hanging="159"/>
      </w:pPr>
      <w:rPr>
        <w:rFonts w:hint="default"/>
        <w:lang w:val="ru-RU" w:eastAsia="en-US" w:bidi="ar-SA"/>
      </w:rPr>
    </w:lvl>
    <w:lvl w:ilvl="3" w:tplc="FC8063DA">
      <w:numFmt w:val="bullet"/>
      <w:lvlText w:val="•"/>
      <w:lvlJc w:val="left"/>
      <w:pPr>
        <w:ind w:left="3718" w:hanging="159"/>
      </w:pPr>
      <w:rPr>
        <w:rFonts w:hint="default"/>
        <w:lang w:val="ru-RU" w:eastAsia="en-US" w:bidi="ar-SA"/>
      </w:rPr>
    </w:lvl>
    <w:lvl w:ilvl="4" w:tplc="1A8CDBB8">
      <w:numFmt w:val="bullet"/>
      <w:lvlText w:val="•"/>
      <w:lvlJc w:val="left"/>
      <w:pPr>
        <w:ind w:left="4925" w:hanging="159"/>
      </w:pPr>
      <w:rPr>
        <w:rFonts w:hint="default"/>
        <w:lang w:val="ru-RU" w:eastAsia="en-US" w:bidi="ar-SA"/>
      </w:rPr>
    </w:lvl>
    <w:lvl w:ilvl="5" w:tplc="9CA875A2">
      <w:numFmt w:val="bullet"/>
      <w:lvlText w:val="•"/>
      <w:lvlJc w:val="left"/>
      <w:pPr>
        <w:ind w:left="6131" w:hanging="159"/>
      </w:pPr>
      <w:rPr>
        <w:rFonts w:hint="default"/>
        <w:lang w:val="ru-RU" w:eastAsia="en-US" w:bidi="ar-SA"/>
      </w:rPr>
    </w:lvl>
    <w:lvl w:ilvl="6" w:tplc="452E8804">
      <w:numFmt w:val="bullet"/>
      <w:lvlText w:val="•"/>
      <w:lvlJc w:val="left"/>
      <w:pPr>
        <w:ind w:left="7337" w:hanging="159"/>
      </w:pPr>
      <w:rPr>
        <w:rFonts w:hint="default"/>
        <w:lang w:val="ru-RU" w:eastAsia="en-US" w:bidi="ar-SA"/>
      </w:rPr>
    </w:lvl>
    <w:lvl w:ilvl="7" w:tplc="ABBA7240">
      <w:numFmt w:val="bullet"/>
      <w:lvlText w:val="•"/>
      <w:lvlJc w:val="left"/>
      <w:pPr>
        <w:ind w:left="8544" w:hanging="159"/>
      </w:pPr>
      <w:rPr>
        <w:rFonts w:hint="default"/>
        <w:lang w:val="ru-RU" w:eastAsia="en-US" w:bidi="ar-SA"/>
      </w:rPr>
    </w:lvl>
    <w:lvl w:ilvl="8" w:tplc="9B405B4A">
      <w:numFmt w:val="bullet"/>
      <w:lvlText w:val="•"/>
      <w:lvlJc w:val="left"/>
      <w:pPr>
        <w:ind w:left="9750" w:hanging="159"/>
      </w:pPr>
      <w:rPr>
        <w:rFonts w:hint="default"/>
        <w:lang w:val="ru-RU" w:eastAsia="en-US" w:bidi="ar-SA"/>
      </w:rPr>
    </w:lvl>
  </w:abstractNum>
  <w:abstractNum w:abstractNumId="14">
    <w:nsid w:val="5EB34610"/>
    <w:multiLevelType w:val="hybridMultilevel"/>
    <w:tmpl w:val="2E8AAA40"/>
    <w:lvl w:ilvl="0" w:tplc="FD322B4C">
      <w:numFmt w:val="bullet"/>
      <w:lvlText w:val=""/>
      <w:lvlJc w:val="left"/>
      <w:pPr>
        <w:ind w:left="829" w:hanging="1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2CCA13A">
      <w:numFmt w:val="bullet"/>
      <w:lvlText w:val="•"/>
      <w:lvlJc w:val="left"/>
      <w:pPr>
        <w:ind w:left="1954" w:hanging="120"/>
      </w:pPr>
      <w:rPr>
        <w:rFonts w:hint="default"/>
        <w:lang w:val="ru-RU" w:eastAsia="en-US" w:bidi="ar-SA"/>
      </w:rPr>
    </w:lvl>
    <w:lvl w:ilvl="2" w:tplc="D7E4C922">
      <w:numFmt w:val="bullet"/>
      <w:lvlText w:val="•"/>
      <w:lvlJc w:val="left"/>
      <w:pPr>
        <w:ind w:left="3088" w:hanging="120"/>
      </w:pPr>
      <w:rPr>
        <w:rFonts w:hint="default"/>
        <w:lang w:val="ru-RU" w:eastAsia="en-US" w:bidi="ar-SA"/>
      </w:rPr>
    </w:lvl>
    <w:lvl w:ilvl="3" w:tplc="C16AA712">
      <w:numFmt w:val="bullet"/>
      <w:lvlText w:val="•"/>
      <w:lvlJc w:val="left"/>
      <w:pPr>
        <w:ind w:left="4222" w:hanging="120"/>
      </w:pPr>
      <w:rPr>
        <w:rFonts w:hint="default"/>
        <w:lang w:val="ru-RU" w:eastAsia="en-US" w:bidi="ar-SA"/>
      </w:rPr>
    </w:lvl>
    <w:lvl w:ilvl="4" w:tplc="EDE27FE2">
      <w:numFmt w:val="bullet"/>
      <w:lvlText w:val="•"/>
      <w:lvlJc w:val="left"/>
      <w:pPr>
        <w:ind w:left="5357" w:hanging="120"/>
      </w:pPr>
      <w:rPr>
        <w:rFonts w:hint="default"/>
        <w:lang w:val="ru-RU" w:eastAsia="en-US" w:bidi="ar-SA"/>
      </w:rPr>
    </w:lvl>
    <w:lvl w:ilvl="5" w:tplc="864A6E14">
      <w:numFmt w:val="bullet"/>
      <w:lvlText w:val="•"/>
      <w:lvlJc w:val="left"/>
      <w:pPr>
        <w:ind w:left="6491" w:hanging="120"/>
      </w:pPr>
      <w:rPr>
        <w:rFonts w:hint="default"/>
        <w:lang w:val="ru-RU" w:eastAsia="en-US" w:bidi="ar-SA"/>
      </w:rPr>
    </w:lvl>
    <w:lvl w:ilvl="6" w:tplc="66AE80C8">
      <w:numFmt w:val="bullet"/>
      <w:lvlText w:val="•"/>
      <w:lvlJc w:val="left"/>
      <w:pPr>
        <w:ind w:left="7625" w:hanging="120"/>
      </w:pPr>
      <w:rPr>
        <w:rFonts w:hint="default"/>
        <w:lang w:val="ru-RU" w:eastAsia="en-US" w:bidi="ar-SA"/>
      </w:rPr>
    </w:lvl>
    <w:lvl w:ilvl="7" w:tplc="E26CDEA6">
      <w:numFmt w:val="bullet"/>
      <w:lvlText w:val="•"/>
      <w:lvlJc w:val="left"/>
      <w:pPr>
        <w:ind w:left="8760" w:hanging="120"/>
      </w:pPr>
      <w:rPr>
        <w:rFonts w:hint="default"/>
        <w:lang w:val="ru-RU" w:eastAsia="en-US" w:bidi="ar-SA"/>
      </w:rPr>
    </w:lvl>
    <w:lvl w:ilvl="8" w:tplc="062E909C">
      <w:numFmt w:val="bullet"/>
      <w:lvlText w:val="•"/>
      <w:lvlJc w:val="left"/>
      <w:pPr>
        <w:ind w:left="9894" w:hanging="120"/>
      </w:pPr>
      <w:rPr>
        <w:rFonts w:hint="default"/>
        <w:lang w:val="ru-RU" w:eastAsia="en-US" w:bidi="ar-SA"/>
      </w:rPr>
    </w:lvl>
  </w:abstractNum>
  <w:abstractNum w:abstractNumId="15">
    <w:nsid w:val="5F324C60"/>
    <w:multiLevelType w:val="hybridMultilevel"/>
    <w:tmpl w:val="81EEE888"/>
    <w:lvl w:ilvl="0" w:tplc="39920E50">
      <w:numFmt w:val="bullet"/>
      <w:lvlText w:val="–"/>
      <w:lvlJc w:val="left"/>
      <w:pPr>
        <w:ind w:left="1243" w:hanging="5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0CCA2CE">
      <w:numFmt w:val="bullet"/>
      <w:lvlText w:val="•"/>
      <w:lvlJc w:val="left"/>
      <w:pPr>
        <w:ind w:left="2332" w:hanging="534"/>
      </w:pPr>
      <w:rPr>
        <w:rFonts w:hint="default"/>
        <w:lang w:val="ru-RU" w:eastAsia="en-US" w:bidi="ar-SA"/>
      </w:rPr>
    </w:lvl>
    <w:lvl w:ilvl="2" w:tplc="595A6D9E">
      <w:numFmt w:val="bullet"/>
      <w:lvlText w:val="•"/>
      <w:lvlJc w:val="left"/>
      <w:pPr>
        <w:ind w:left="3424" w:hanging="534"/>
      </w:pPr>
      <w:rPr>
        <w:rFonts w:hint="default"/>
        <w:lang w:val="ru-RU" w:eastAsia="en-US" w:bidi="ar-SA"/>
      </w:rPr>
    </w:lvl>
    <w:lvl w:ilvl="3" w:tplc="C2B2DA52">
      <w:numFmt w:val="bullet"/>
      <w:lvlText w:val="•"/>
      <w:lvlJc w:val="left"/>
      <w:pPr>
        <w:ind w:left="4516" w:hanging="534"/>
      </w:pPr>
      <w:rPr>
        <w:rFonts w:hint="default"/>
        <w:lang w:val="ru-RU" w:eastAsia="en-US" w:bidi="ar-SA"/>
      </w:rPr>
    </w:lvl>
    <w:lvl w:ilvl="4" w:tplc="3F762498">
      <w:numFmt w:val="bullet"/>
      <w:lvlText w:val="•"/>
      <w:lvlJc w:val="left"/>
      <w:pPr>
        <w:ind w:left="5609" w:hanging="534"/>
      </w:pPr>
      <w:rPr>
        <w:rFonts w:hint="default"/>
        <w:lang w:val="ru-RU" w:eastAsia="en-US" w:bidi="ar-SA"/>
      </w:rPr>
    </w:lvl>
    <w:lvl w:ilvl="5" w:tplc="42A66500">
      <w:numFmt w:val="bullet"/>
      <w:lvlText w:val="•"/>
      <w:lvlJc w:val="left"/>
      <w:pPr>
        <w:ind w:left="6701" w:hanging="534"/>
      </w:pPr>
      <w:rPr>
        <w:rFonts w:hint="default"/>
        <w:lang w:val="ru-RU" w:eastAsia="en-US" w:bidi="ar-SA"/>
      </w:rPr>
    </w:lvl>
    <w:lvl w:ilvl="6" w:tplc="05D2ACFE">
      <w:numFmt w:val="bullet"/>
      <w:lvlText w:val="•"/>
      <w:lvlJc w:val="left"/>
      <w:pPr>
        <w:ind w:left="7793" w:hanging="534"/>
      </w:pPr>
      <w:rPr>
        <w:rFonts w:hint="default"/>
        <w:lang w:val="ru-RU" w:eastAsia="en-US" w:bidi="ar-SA"/>
      </w:rPr>
    </w:lvl>
    <w:lvl w:ilvl="7" w:tplc="29D09EFC">
      <w:numFmt w:val="bullet"/>
      <w:lvlText w:val="•"/>
      <w:lvlJc w:val="left"/>
      <w:pPr>
        <w:ind w:left="8886" w:hanging="534"/>
      </w:pPr>
      <w:rPr>
        <w:rFonts w:hint="default"/>
        <w:lang w:val="ru-RU" w:eastAsia="en-US" w:bidi="ar-SA"/>
      </w:rPr>
    </w:lvl>
    <w:lvl w:ilvl="8" w:tplc="9280B8C4">
      <w:numFmt w:val="bullet"/>
      <w:lvlText w:val="•"/>
      <w:lvlJc w:val="left"/>
      <w:pPr>
        <w:ind w:left="9978" w:hanging="534"/>
      </w:pPr>
      <w:rPr>
        <w:rFonts w:hint="default"/>
        <w:lang w:val="ru-RU" w:eastAsia="en-US" w:bidi="ar-SA"/>
      </w:rPr>
    </w:lvl>
  </w:abstractNum>
  <w:abstractNum w:abstractNumId="16">
    <w:nsid w:val="5F9B071C"/>
    <w:multiLevelType w:val="hybridMultilevel"/>
    <w:tmpl w:val="FBD01D16"/>
    <w:lvl w:ilvl="0" w:tplc="33886E2A">
      <w:start w:val="1"/>
      <w:numFmt w:val="decimal"/>
      <w:lvlText w:val="%1)"/>
      <w:lvlJc w:val="left"/>
      <w:pPr>
        <w:ind w:left="109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047A32">
      <w:numFmt w:val="bullet"/>
      <w:lvlText w:val="•"/>
      <w:lvlJc w:val="left"/>
      <w:pPr>
        <w:ind w:left="1306" w:hanging="248"/>
      </w:pPr>
      <w:rPr>
        <w:rFonts w:hint="default"/>
        <w:lang w:val="ru-RU" w:eastAsia="en-US" w:bidi="ar-SA"/>
      </w:rPr>
    </w:lvl>
    <w:lvl w:ilvl="2" w:tplc="71A2CE36">
      <w:numFmt w:val="bullet"/>
      <w:lvlText w:val="•"/>
      <w:lvlJc w:val="left"/>
      <w:pPr>
        <w:ind w:left="2512" w:hanging="248"/>
      </w:pPr>
      <w:rPr>
        <w:rFonts w:hint="default"/>
        <w:lang w:val="ru-RU" w:eastAsia="en-US" w:bidi="ar-SA"/>
      </w:rPr>
    </w:lvl>
    <w:lvl w:ilvl="3" w:tplc="A7F28450">
      <w:numFmt w:val="bullet"/>
      <w:lvlText w:val="•"/>
      <w:lvlJc w:val="left"/>
      <w:pPr>
        <w:ind w:left="3718" w:hanging="248"/>
      </w:pPr>
      <w:rPr>
        <w:rFonts w:hint="default"/>
        <w:lang w:val="ru-RU" w:eastAsia="en-US" w:bidi="ar-SA"/>
      </w:rPr>
    </w:lvl>
    <w:lvl w:ilvl="4" w:tplc="60924448">
      <w:numFmt w:val="bullet"/>
      <w:lvlText w:val="•"/>
      <w:lvlJc w:val="left"/>
      <w:pPr>
        <w:ind w:left="4925" w:hanging="248"/>
      </w:pPr>
      <w:rPr>
        <w:rFonts w:hint="default"/>
        <w:lang w:val="ru-RU" w:eastAsia="en-US" w:bidi="ar-SA"/>
      </w:rPr>
    </w:lvl>
    <w:lvl w:ilvl="5" w:tplc="EEDCEC44">
      <w:numFmt w:val="bullet"/>
      <w:lvlText w:val="•"/>
      <w:lvlJc w:val="left"/>
      <w:pPr>
        <w:ind w:left="6131" w:hanging="248"/>
      </w:pPr>
      <w:rPr>
        <w:rFonts w:hint="default"/>
        <w:lang w:val="ru-RU" w:eastAsia="en-US" w:bidi="ar-SA"/>
      </w:rPr>
    </w:lvl>
    <w:lvl w:ilvl="6" w:tplc="9976F018">
      <w:numFmt w:val="bullet"/>
      <w:lvlText w:val="•"/>
      <w:lvlJc w:val="left"/>
      <w:pPr>
        <w:ind w:left="7337" w:hanging="248"/>
      </w:pPr>
      <w:rPr>
        <w:rFonts w:hint="default"/>
        <w:lang w:val="ru-RU" w:eastAsia="en-US" w:bidi="ar-SA"/>
      </w:rPr>
    </w:lvl>
    <w:lvl w:ilvl="7" w:tplc="74E0577C">
      <w:numFmt w:val="bullet"/>
      <w:lvlText w:val="•"/>
      <w:lvlJc w:val="left"/>
      <w:pPr>
        <w:ind w:left="8544" w:hanging="248"/>
      </w:pPr>
      <w:rPr>
        <w:rFonts w:hint="default"/>
        <w:lang w:val="ru-RU" w:eastAsia="en-US" w:bidi="ar-SA"/>
      </w:rPr>
    </w:lvl>
    <w:lvl w:ilvl="8" w:tplc="A3046EC2">
      <w:numFmt w:val="bullet"/>
      <w:lvlText w:val="•"/>
      <w:lvlJc w:val="left"/>
      <w:pPr>
        <w:ind w:left="9750" w:hanging="248"/>
      </w:pPr>
      <w:rPr>
        <w:rFonts w:hint="default"/>
        <w:lang w:val="ru-RU" w:eastAsia="en-US" w:bidi="ar-SA"/>
      </w:rPr>
    </w:lvl>
  </w:abstractNum>
  <w:abstractNum w:abstractNumId="17">
    <w:nsid w:val="68636FCF"/>
    <w:multiLevelType w:val="hybridMultilevel"/>
    <w:tmpl w:val="2D3488DE"/>
    <w:lvl w:ilvl="0" w:tplc="0D06F706">
      <w:numFmt w:val="bullet"/>
      <w:lvlText w:val=""/>
      <w:lvlJc w:val="left"/>
      <w:pPr>
        <w:ind w:left="109" w:hanging="8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962380">
      <w:numFmt w:val="bullet"/>
      <w:lvlText w:val="•"/>
      <w:lvlJc w:val="left"/>
      <w:pPr>
        <w:ind w:left="1306" w:hanging="817"/>
      </w:pPr>
      <w:rPr>
        <w:rFonts w:hint="default"/>
        <w:lang w:val="ru-RU" w:eastAsia="en-US" w:bidi="ar-SA"/>
      </w:rPr>
    </w:lvl>
    <w:lvl w:ilvl="2" w:tplc="44C0E7FA">
      <w:numFmt w:val="bullet"/>
      <w:lvlText w:val="•"/>
      <w:lvlJc w:val="left"/>
      <w:pPr>
        <w:ind w:left="2512" w:hanging="817"/>
      </w:pPr>
      <w:rPr>
        <w:rFonts w:hint="default"/>
        <w:lang w:val="ru-RU" w:eastAsia="en-US" w:bidi="ar-SA"/>
      </w:rPr>
    </w:lvl>
    <w:lvl w:ilvl="3" w:tplc="F0BE6A50">
      <w:numFmt w:val="bullet"/>
      <w:lvlText w:val="•"/>
      <w:lvlJc w:val="left"/>
      <w:pPr>
        <w:ind w:left="3718" w:hanging="817"/>
      </w:pPr>
      <w:rPr>
        <w:rFonts w:hint="default"/>
        <w:lang w:val="ru-RU" w:eastAsia="en-US" w:bidi="ar-SA"/>
      </w:rPr>
    </w:lvl>
    <w:lvl w:ilvl="4" w:tplc="031C815A">
      <w:numFmt w:val="bullet"/>
      <w:lvlText w:val="•"/>
      <w:lvlJc w:val="left"/>
      <w:pPr>
        <w:ind w:left="4925" w:hanging="817"/>
      </w:pPr>
      <w:rPr>
        <w:rFonts w:hint="default"/>
        <w:lang w:val="ru-RU" w:eastAsia="en-US" w:bidi="ar-SA"/>
      </w:rPr>
    </w:lvl>
    <w:lvl w:ilvl="5" w:tplc="F45898DA">
      <w:numFmt w:val="bullet"/>
      <w:lvlText w:val="•"/>
      <w:lvlJc w:val="left"/>
      <w:pPr>
        <w:ind w:left="6131" w:hanging="817"/>
      </w:pPr>
      <w:rPr>
        <w:rFonts w:hint="default"/>
        <w:lang w:val="ru-RU" w:eastAsia="en-US" w:bidi="ar-SA"/>
      </w:rPr>
    </w:lvl>
    <w:lvl w:ilvl="6" w:tplc="4A16888C">
      <w:numFmt w:val="bullet"/>
      <w:lvlText w:val="•"/>
      <w:lvlJc w:val="left"/>
      <w:pPr>
        <w:ind w:left="7337" w:hanging="817"/>
      </w:pPr>
      <w:rPr>
        <w:rFonts w:hint="default"/>
        <w:lang w:val="ru-RU" w:eastAsia="en-US" w:bidi="ar-SA"/>
      </w:rPr>
    </w:lvl>
    <w:lvl w:ilvl="7" w:tplc="CED09A08">
      <w:numFmt w:val="bullet"/>
      <w:lvlText w:val="•"/>
      <w:lvlJc w:val="left"/>
      <w:pPr>
        <w:ind w:left="8544" w:hanging="817"/>
      </w:pPr>
      <w:rPr>
        <w:rFonts w:hint="default"/>
        <w:lang w:val="ru-RU" w:eastAsia="en-US" w:bidi="ar-SA"/>
      </w:rPr>
    </w:lvl>
    <w:lvl w:ilvl="8" w:tplc="8A22A3E6">
      <w:numFmt w:val="bullet"/>
      <w:lvlText w:val="•"/>
      <w:lvlJc w:val="left"/>
      <w:pPr>
        <w:ind w:left="9750" w:hanging="817"/>
      </w:pPr>
      <w:rPr>
        <w:rFonts w:hint="default"/>
        <w:lang w:val="ru-RU" w:eastAsia="en-US" w:bidi="ar-SA"/>
      </w:rPr>
    </w:lvl>
  </w:abstractNum>
  <w:abstractNum w:abstractNumId="18">
    <w:nsid w:val="6AA179AD"/>
    <w:multiLevelType w:val="hybridMultilevel"/>
    <w:tmpl w:val="76029A08"/>
    <w:lvl w:ilvl="0" w:tplc="CC4AE1F0">
      <w:numFmt w:val="bullet"/>
      <w:lvlText w:val="•"/>
      <w:lvlJc w:val="left"/>
      <w:pPr>
        <w:ind w:left="1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0C6A7C">
      <w:numFmt w:val="bullet"/>
      <w:lvlText w:val="•"/>
      <w:lvlJc w:val="left"/>
      <w:pPr>
        <w:ind w:left="1306" w:hanging="269"/>
      </w:pPr>
      <w:rPr>
        <w:rFonts w:hint="default"/>
        <w:lang w:val="ru-RU" w:eastAsia="en-US" w:bidi="ar-SA"/>
      </w:rPr>
    </w:lvl>
    <w:lvl w:ilvl="2" w:tplc="9766CFA4">
      <w:numFmt w:val="bullet"/>
      <w:lvlText w:val="•"/>
      <w:lvlJc w:val="left"/>
      <w:pPr>
        <w:ind w:left="2512" w:hanging="269"/>
      </w:pPr>
      <w:rPr>
        <w:rFonts w:hint="default"/>
        <w:lang w:val="ru-RU" w:eastAsia="en-US" w:bidi="ar-SA"/>
      </w:rPr>
    </w:lvl>
    <w:lvl w:ilvl="3" w:tplc="5B740452">
      <w:numFmt w:val="bullet"/>
      <w:lvlText w:val="•"/>
      <w:lvlJc w:val="left"/>
      <w:pPr>
        <w:ind w:left="3718" w:hanging="269"/>
      </w:pPr>
      <w:rPr>
        <w:rFonts w:hint="default"/>
        <w:lang w:val="ru-RU" w:eastAsia="en-US" w:bidi="ar-SA"/>
      </w:rPr>
    </w:lvl>
    <w:lvl w:ilvl="4" w:tplc="0E58A328">
      <w:numFmt w:val="bullet"/>
      <w:lvlText w:val="•"/>
      <w:lvlJc w:val="left"/>
      <w:pPr>
        <w:ind w:left="4925" w:hanging="269"/>
      </w:pPr>
      <w:rPr>
        <w:rFonts w:hint="default"/>
        <w:lang w:val="ru-RU" w:eastAsia="en-US" w:bidi="ar-SA"/>
      </w:rPr>
    </w:lvl>
    <w:lvl w:ilvl="5" w:tplc="C2F6F3C4">
      <w:numFmt w:val="bullet"/>
      <w:lvlText w:val="•"/>
      <w:lvlJc w:val="left"/>
      <w:pPr>
        <w:ind w:left="6131" w:hanging="269"/>
      </w:pPr>
      <w:rPr>
        <w:rFonts w:hint="default"/>
        <w:lang w:val="ru-RU" w:eastAsia="en-US" w:bidi="ar-SA"/>
      </w:rPr>
    </w:lvl>
    <w:lvl w:ilvl="6" w:tplc="64962A24">
      <w:numFmt w:val="bullet"/>
      <w:lvlText w:val="•"/>
      <w:lvlJc w:val="left"/>
      <w:pPr>
        <w:ind w:left="7337" w:hanging="269"/>
      </w:pPr>
      <w:rPr>
        <w:rFonts w:hint="default"/>
        <w:lang w:val="ru-RU" w:eastAsia="en-US" w:bidi="ar-SA"/>
      </w:rPr>
    </w:lvl>
    <w:lvl w:ilvl="7" w:tplc="17300974">
      <w:numFmt w:val="bullet"/>
      <w:lvlText w:val="•"/>
      <w:lvlJc w:val="left"/>
      <w:pPr>
        <w:ind w:left="8544" w:hanging="269"/>
      </w:pPr>
      <w:rPr>
        <w:rFonts w:hint="default"/>
        <w:lang w:val="ru-RU" w:eastAsia="en-US" w:bidi="ar-SA"/>
      </w:rPr>
    </w:lvl>
    <w:lvl w:ilvl="8" w:tplc="208C09AC">
      <w:numFmt w:val="bullet"/>
      <w:lvlText w:val="•"/>
      <w:lvlJc w:val="left"/>
      <w:pPr>
        <w:ind w:left="9750" w:hanging="269"/>
      </w:pPr>
      <w:rPr>
        <w:rFonts w:hint="default"/>
        <w:lang w:val="ru-RU" w:eastAsia="en-US" w:bidi="ar-SA"/>
      </w:rPr>
    </w:lvl>
  </w:abstractNum>
  <w:abstractNum w:abstractNumId="19">
    <w:nsid w:val="6DEC3373"/>
    <w:multiLevelType w:val="hybridMultilevel"/>
    <w:tmpl w:val="F476DBFE"/>
    <w:lvl w:ilvl="0" w:tplc="4AFE7082">
      <w:numFmt w:val="bullet"/>
      <w:lvlText w:val=""/>
      <w:lvlJc w:val="left"/>
      <w:pPr>
        <w:ind w:left="109" w:hanging="8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16AA5E">
      <w:numFmt w:val="bullet"/>
      <w:lvlText w:val="•"/>
      <w:lvlJc w:val="left"/>
      <w:pPr>
        <w:ind w:left="1306" w:hanging="817"/>
      </w:pPr>
      <w:rPr>
        <w:rFonts w:hint="default"/>
        <w:lang w:val="ru-RU" w:eastAsia="en-US" w:bidi="ar-SA"/>
      </w:rPr>
    </w:lvl>
    <w:lvl w:ilvl="2" w:tplc="48184072">
      <w:numFmt w:val="bullet"/>
      <w:lvlText w:val="•"/>
      <w:lvlJc w:val="left"/>
      <w:pPr>
        <w:ind w:left="2512" w:hanging="817"/>
      </w:pPr>
      <w:rPr>
        <w:rFonts w:hint="default"/>
        <w:lang w:val="ru-RU" w:eastAsia="en-US" w:bidi="ar-SA"/>
      </w:rPr>
    </w:lvl>
    <w:lvl w:ilvl="3" w:tplc="B6A67696">
      <w:numFmt w:val="bullet"/>
      <w:lvlText w:val="•"/>
      <w:lvlJc w:val="left"/>
      <w:pPr>
        <w:ind w:left="3718" w:hanging="817"/>
      </w:pPr>
      <w:rPr>
        <w:rFonts w:hint="default"/>
        <w:lang w:val="ru-RU" w:eastAsia="en-US" w:bidi="ar-SA"/>
      </w:rPr>
    </w:lvl>
    <w:lvl w:ilvl="4" w:tplc="B72A72CA">
      <w:numFmt w:val="bullet"/>
      <w:lvlText w:val="•"/>
      <w:lvlJc w:val="left"/>
      <w:pPr>
        <w:ind w:left="4925" w:hanging="817"/>
      </w:pPr>
      <w:rPr>
        <w:rFonts w:hint="default"/>
        <w:lang w:val="ru-RU" w:eastAsia="en-US" w:bidi="ar-SA"/>
      </w:rPr>
    </w:lvl>
    <w:lvl w:ilvl="5" w:tplc="43D81BAE">
      <w:numFmt w:val="bullet"/>
      <w:lvlText w:val="•"/>
      <w:lvlJc w:val="left"/>
      <w:pPr>
        <w:ind w:left="6131" w:hanging="817"/>
      </w:pPr>
      <w:rPr>
        <w:rFonts w:hint="default"/>
        <w:lang w:val="ru-RU" w:eastAsia="en-US" w:bidi="ar-SA"/>
      </w:rPr>
    </w:lvl>
    <w:lvl w:ilvl="6" w:tplc="6B7AC222">
      <w:numFmt w:val="bullet"/>
      <w:lvlText w:val="•"/>
      <w:lvlJc w:val="left"/>
      <w:pPr>
        <w:ind w:left="7337" w:hanging="817"/>
      </w:pPr>
      <w:rPr>
        <w:rFonts w:hint="default"/>
        <w:lang w:val="ru-RU" w:eastAsia="en-US" w:bidi="ar-SA"/>
      </w:rPr>
    </w:lvl>
    <w:lvl w:ilvl="7" w:tplc="1554C04C">
      <w:numFmt w:val="bullet"/>
      <w:lvlText w:val="•"/>
      <w:lvlJc w:val="left"/>
      <w:pPr>
        <w:ind w:left="8544" w:hanging="817"/>
      </w:pPr>
      <w:rPr>
        <w:rFonts w:hint="default"/>
        <w:lang w:val="ru-RU" w:eastAsia="en-US" w:bidi="ar-SA"/>
      </w:rPr>
    </w:lvl>
    <w:lvl w:ilvl="8" w:tplc="D338AE74">
      <w:numFmt w:val="bullet"/>
      <w:lvlText w:val="•"/>
      <w:lvlJc w:val="left"/>
      <w:pPr>
        <w:ind w:left="9750" w:hanging="81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7"/>
  </w:num>
  <w:num w:numId="5">
    <w:abstractNumId w:val="8"/>
  </w:num>
  <w:num w:numId="6">
    <w:abstractNumId w:val="0"/>
  </w:num>
  <w:num w:numId="7">
    <w:abstractNumId w:val="18"/>
  </w:num>
  <w:num w:numId="8">
    <w:abstractNumId w:val="12"/>
  </w:num>
  <w:num w:numId="9">
    <w:abstractNumId w:val="5"/>
  </w:num>
  <w:num w:numId="10">
    <w:abstractNumId w:val="3"/>
  </w:num>
  <w:num w:numId="11">
    <w:abstractNumId w:val="4"/>
  </w:num>
  <w:num w:numId="12">
    <w:abstractNumId w:val="15"/>
  </w:num>
  <w:num w:numId="13">
    <w:abstractNumId w:val="19"/>
  </w:num>
  <w:num w:numId="14">
    <w:abstractNumId w:val="2"/>
  </w:num>
  <w:num w:numId="15">
    <w:abstractNumId w:val="16"/>
  </w:num>
  <w:num w:numId="16">
    <w:abstractNumId w:val="10"/>
  </w:num>
  <w:num w:numId="17">
    <w:abstractNumId w:val="17"/>
  </w:num>
  <w:num w:numId="18">
    <w:abstractNumId w:val="9"/>
  </w:num>
  <w:num w:numId="19">
    <w:abstractNumId w:val="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669C"/>
    <w:rsid w:val="00046494"/>
    <w:rsid w:val="00085D42"/>
    <w:rsid w:val="0012669C"/>
    <w:rsid w:val="00233A74"/>
    <w:rsid w:val="00330D62"/>
    <w:rsid w:val="00365A30"/>
    <w:rsid w:val="00397E34"/>
    <w:rsid w:val="004628BC"/>
    <w:rsid w:val="0084046A"/>
    <w:rsid w:val="00875345"/>
    <w:rsid w:val="008B1DEE"/>
    <w:rsid w:val="009B0771"/>
    <w:rsid w:val="00AF10D8"/>
    <w:rsid w:val="00C708F8"/>
    <w:rsid w:val="00CA19E1"/>
    <w:rsid w:val="00D52C2B"/>
    <w:rsid w:val="00D62C37"/>
    <w:rsid w:val="00F8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6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66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669C"/>
    <w:pPr>
      <w:spacing w:before="125" w:after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2669C"/>
  </w:style>
  <w:style w:type="paragraph" w:customStyle="1" w:styleId="TableParagraph">
    <w:name w:val="Table Paragraph"/>
    <w:basedOn w:val="a"/>
    <w:uiPriority w:val="1"/>
    <w:qFormat/>
    <w:rsid w:val="0012669C"/>
    <w:pPr>
      <w:ind w:left="1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13462</Words>
  <Characters>76736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Короткова</dc:creator>
  <cp:lastModifiedBy>Пользователь</cp:lastModifiedBy>
  <cp:revision>5</cp:revision>
  <dcterms:created xsi:type="dcterms:W3CDTF">2024-12-16T12:26:00Z</dcterms:created>
  <dcterms:modified xsi:type="dcterms:W3CDTF">2025-01-15T18:04:00Z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2010</vt:lpwstr>
  </property>
</Properties>
</file>